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5652CD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July 16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3</w:t>
      </w:r>
      <w:r w:rsidR="00DF799D">
        <w:rPr>
          <w:b/>
          <w:sz w:val="28"/>
          <w:szCs w:val="28"/>
        </w:rPr>
        <w:t xml:space="preserve">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794446" w:rsidRDefault="0084063A" w:rsidP="0084063A">
      <w:pPr>
        <w:pStyle w:val="ListParagraph"/>
        <w:numPr>
          <w:ilvl w:val="1"/>
          <w:numId w:val="1"/>
        </w:numPr>
        <w:rPr>
          <w:b/>
        </w:rPr>
      </w:pPr>
      <w:r w:rsidRPr="00794446">
        <w:t>Pledge of Allegiance</w:t>
      </w:r>
    </w:p>
    <w:p w:rsidR="00BD05AD" w:rsidRPr="00C930DA" w:rsidRDefault="0084063A" w:rsidP="00C930DA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Agenda</w:t>
      </w:r>
    </w:p>
    <w:p w:rsidR="000528CC" w:rsidRPr="00BB2213" w:rsidRDefault="000528CC" w:rsidP="00BB2213">
      <w:pPr>
        <w:ind w:left="0" w:firstLine="0"/>
        <w:rPr>
          <w:b/>
          <w:sz w:val="24"/>
          <w:szCs w:val="24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4080F" w:rsidRPr="00407AB3" w:rsidRDefault="0084080F" w:rsidP="0084080F">
      <w:pPr>
        <w:pStyle w:val="ListParagraph"/>
        <w:ind w:left="1080" w:firstLine="0"/>
        <w:rPr>
          <w:b/>
          <w:sz w:val="24"/>
          <w:szCs w:val="24"/>
        </w:rPr>
      </w:pPr>
    </w:p>
    <w:p w:rsidR="00D125A3" w:rsidRDefault="00D125A3" w:rsidP="00F75E3F">
      <w:pPr>
        <w:pStyle w:val="ListParagraph"/>
        <w:numPr>
          <w:ilvl w:val="1"/>
          <w:numId w:val="1"/>
        </w:numPr>
      </w:pPr>
      <w:r>
        <w:t>County Prope</w:t>
      </w:r>
      <w:r w:rsidR="005652CD">
        <w:t xml:space="preserve">rty </w:t>
      </w:r>
      <w:r w:rsidR="00C930DA">
        <w:t xml:space="preserve">Usage </w:t>
      </w:r>
      <w:r w:rsidR="005652CD">
        <w:t>and the Public Health Order</w:t>
      </w:r>
    </w:p>
    <w:p w:rsidR="005652CD" w:rsidRDefault="005652CD" w:rsidP="005652CD">
      <w:pPr>
        <w:pStyle w:val="ListParagraph"/>
        <w:numPr>
          <w:ilvl w:val="2"/>
          <w:numId w:val="1"/>
        </w:numPr>
      </w:pPr>
      <w:r>
        <w:t>HYRA</w:t>
      </w:r>
      <w:r w:rsidR="00E81CF7">
        <w:t xml:space="preserve"> usage of the county fairgrounds</w:t>
      </w:r>
      <w:r w:rsidR="006B2B78">
        <w:t xml:space="preserve"> July 9, 2020—August 27, 2020—</w:t>
      </w:r>
      <w:r w:rsidR="006B2B78" w:rsidRPr="006B2B78">
        <w:rPr>
          <w:b/>
        </w:rPr>
        <w:t>discussion/action</w:t>
      </w:r>
    </w:p>
    <w:p w:rsidR="00F75E3F" w:rsidRDefault="00F75E3F" w:rsidP="00F75E3F">
      <w:pPr>
        <w:pStyle w:val="ListParagraph"/>
        <w:numPr>
          <w:ilvl w:val="1"/>
          <w:numId w:val="1"/>
        </w:numPr>
      </w:pPr>
      <w:r>
        <w:t>Budget Workshop</w:t>
      </w:r>
    </w:p>
    <w:p w:rsidR="00475C67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 xml:space="preserve">218 </w:t>
      </w:r>
      <w:r>
        <w:t>Grants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>225</w:t>
      </w:r>
      <w:r>
        <w:t xml:space="preserve"> Recording and Filing</w:t>
      </w:r>
      <w:r w:rsidR="006B2B78">
        <w:t>-</w:t>
      </w:r>
      <w:r w:rsidR="006B2B78" w:rsidRPr="006B2B78">
        <w:rPr>
          <w:b/>
        </w:rPr>
        <w:t>discussion/action</w:t>
      </w:r>
    </w:p>
    <w:p w:rsidR="00E81CF7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>226</w:t>
      </w:r>
      <w:r>
        <w:t xml:space="preserve"> </w:t>
      </w:r>
      <w:r w:rsidR="00E81CF7" w:rsidRPr="00BB2213">
        <w:t>Detention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>401</w:t>
      </w:r>
      <w:r>
        <w:t xml:space="preserve"> General Fund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Commission, Chamber of Commerce, IT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Maintenance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Manager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Rural Addressor/Emergency Manager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County Clerk, Bureau of Elections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Probate Court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Treasurer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Assessor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Sheriff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Dispatch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Library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Senior Citizens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3"/>
          <w:numId w:val="1"/>
        </w:numPr>
      </w:pPr>
      <w:r>
        <w:t>Rural Bookmobile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6B2B78" w:rsidP="00475C67">
      <w:pPr>
        <w:pStyle w:val="ListParagraph"/>
        <w:numPr>
          <w:ilvl w:val="2"/>
          <w:numId w:val="1"/>
        </w:numPr>
      </w:pPr>
      <w:r w:rsidRPr="00C930DA">
        <w:rPr>
          <w:b/>
        </w:rPr>
        <w:t>402</w:t>
      </w:r>
      <w:r w:rsidR="00475C67">
        <w:t xml:space="preserve"> Road Fund</w:t>
      </w:r>
      <w:r>
        <w:t>-</w:t>
      </w:r>
      <w:r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2"/>
          <w:numId w:val="1"/>
        </w:numPr>
      </w:pPr>
      <w:r w:rsidRPr="00C930DA">
        <w:rPr>
          <w:b/>
        </w:rPr>
        <w:t>405</w:t>
      </w:r>
      <w:r>
        <w:t xml:space="preserve"> Property Valuation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2"/>
          <w:numId w:val="1"/>
        </w:numPr>
      </w:pPr>
      <w:r w:rsidRPr="00C930DA">
        <w:rPr>
          <w:b/>
        </w:rPr>
        <w:t>408</w:t>
      </w:r>
      <w:r>
        <w:t xml:space="preserve"> Ambulance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Default="00475C67" w:rsidP="00475C67">
      <w:pPr>
        <w:pStyle w:val="ListParagraph"/>
        <w:numPr>
          <w:ilvl w:val="2"/>
          <w:numId w:val="1"/>
        </w:numPr>
      </w:pPr>
      <w:r w:rsidRPr="00C930DA">
        <w:rPr>
          <w:b/>
        </w:rPr>
        <w:t>409</w:t>
      </w:r>
      <w:r>
        <w:t xml:space="preserve"> Transfer Station, </w:t>
      </w:r>
      <w:r w:rsidRPr="00C930DA">
        <w:rPr>
          <w:b/>
        </w:rPr>
        <w:t>410</w:t>
      </w:r>
      <w:r>
        <w:t xml:space="preserve"> Recycling, </w:t>
      </w:r>
      <w:r w:rsidRPr="00C930DA">
        <w:rPr>
          <w:b/>
        </w:rPr>
        <w:t>607</w:t>
      </w:r>
      <w:r>
        <w:t xml:space="preserve"> Convenience Stations 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Pr="00BB2213" w:rsidRDefault="00475C67" w:rsidP="006B2B78">
      <w:pPr>
        <w:pStyle w:val="ListParagraph"/>
        <w:numPr>
          <w:ilvl w:val="2"/>
          <w:numId w:val="1"/>
        </w:numPr>
      </w:pPr>
      <w:r w:rsidRPr="00C930DA">
        <w:rPr>
          <w:b/>
        </w:rPr>
        <w:t>412</w:t>
      </w:r>
      <w:r>
        <w:t xml:space="preserve"> Fire Marshall, </w:t>
      </w:r>
      <w:r w:rsidRPr="00C930DA">
        <w:rPr>
          <w:b/>
        </w:rPr>
        <w:t>413</w:t>
      </w:r>
      <w:r>
        <w:t xml:space="preserve"> Cotton City Fire</w:t>
      </w:r>
      <w:r w:rsidR="006B2B78">
        <w:t xml:space="preserve">, </w:t>
      </w:r>
      <w:r w:rsidRPr="00C930DA">
        <w:rPr>
          <w:b/>
        </w:rPr>
        <w:t>414</w:t>
      </w:r>
      <w:r>
        <w:t xml:space="preserve"> Animas Fire</w:t>
      </w:r>
      <w:r w:rsidR="006B2B78">
        <w:t xml:space="preserve">, </w:t>
      </w:r>
      <w:r w:rsidRPr="00C930DA">
        <w:rPr>
          <w:b/>
        </w:rPr>
        <w:t>415</w:t>
      </w:r>
      <w:r>
        <w:t xml:space="preserve"> Rodeo Fire</w:t>
      </w:r>
      <w:r w:rsidR="006B2B78">
        <w:t xml:space="preserve">, </w:t>
      </w:r>
      <w:r w:rsidRPr="00C930DA">
        <w:rPr>
          <w:b/>
        </w:rPr>
        <w:t xml:space="preserve">416 </w:t>
      </w:r>
      <w:r>
        <w:t>Hidalgo Fire</w:t>
      </w:r>
      <w:r w:rsidR="006B2B78">
        <w:t xml:space="preserve">, </w:t>
      </w:r>
      <w:r w:rsidRPr="00C930DA">
        <w:rPr>
          <w:b/>
        </w:rPr>
        <w:t xml:space="preserve">417 </w:t>
      </w:r>
      <w:r>
        <w:t>Playas Fire</w:t>
      </w:r>
      <w:r w:rsidR="006B2B78">
        <w:t>-</w:t>
      </w:r>
      <w:r w:rsidR="006B2B78" w:rsidRPr="006B2B78">
        <w:rPr>
          <w:b/>
        </w:rPr>
        <w:t>discussion/action</w:t>
      </w:r>
    </w:p>
    <w:p w:rsidR="00E81CF7" w:rsidRPr="00BB2213" w:rsidRDefault="00475C67" w:rsidP="00F75E3F">
      <w:pPr>
        <w:pStyle w:val="ListParagraph"/>
        <w:numPr>
          <w:ilvl w:val="2"/>
          <w:numId w:val="1"/>
        </w:numPr>
      </w:pPr>
      <w:r w:rsidRPr="00C930DA">
        <w:rPr>
          <w:b/>
        </w:rPr>
        <w:t>603</w:t>
      </w:r>
      <w:r>
        <w:t xml:space="preserve"> </w:t>
      </w:r>
      <w:r w:rsidR="00E81CF7" w:rsidRPr="00BB2213">
        <w:t>Corrections</w:t>
      </w:r>
      <w:r w:rsidR="006B2B78">
        <w:t>-</w:t>
      </w:r>
      <w:r w:rsidR="006B2B78" w:rsidRPr="006B2B78">
        <w:rPr>
          <w:b/>
        </w:rPr>
        <w:t>discussion/action</w:t>
      </w:r>
    </w:p>
    <w:p w:rsidR="00E81CF7" w:rsidRDefault="00475C67" w:rsidP="00F75E3F">
      <w:pPr>
        <w:pStyle w:val="ListParagraph"/>
        <w:numPr>
          <w:ilvl w:val="2"/>
          <w:numId w:val="1"/>
        </w:numPr>
      </w:pPr>
      <w:r w:rsidRPr="00BB7E29">
        <w:rPr>
          <w:b/>
        </w:rPr>
        <w:t>604</w:t>
      </w:r>
      <w:r>
        <w:t xml:space="preserve"> DARE</w:t>
      </w:r>
      <w:r w:rsidR="006B2B78">
        <w:t>-</w:t>
      </w:r>
      <w:r w:rsidR="006B2B78" w:rsidRPr="006B2B78">
        <w:rPr>
          <w:b/>
        </w:rPr>
        <w:t>discussion/action</w:t>
      </w:r>
    </w:p>
    <w:p w:rsidR="00475C67" w:rsidRPr="00BB7E29" w:rsidRDefault="00475C67" w:rsidP="00F75E3F">
      <w:pPr>
        <w:pStyle w:val="ListParagraph"/>
        <w:numPr>
          <w:ilvl w:val="2"/>
          <w:numId w:val="1"/>
        </w:numPr>
      </w:pPr>
      <w:r w:rsidRPr="00BB7E29">
        <w:rPr>
          <w:b/>
        </w:rPr>
        <w:t>605</w:t>
      </w:r>
      <w:r>
        <w:t xml:space="preserve"> LEPF</w:t>
      </w:r>
      <w:r w:rsidR="006B2B78">
        <w:t>-</w:t>
      </w:r>
      <w:r w:rsidR="006B2B78" w:rsidRPr="006B2B78">
        <w:rPr>
          <w:b/>
        </w:rPr>
        <w:t>discussion/action</w:t>
      </w:r>
    </w:p>
    <w:p w:rsidR="00BB7E29" w:rsidRPr="00BB7E29" w:rsidRDefault="00BB7E29" w:rsidP="00BB7E29">
      <w:pPr>
        <w:pStyle w:val="ListParagraph"/>
        <w:numPr>
          <w:ilvl w:val="2"/>
          <w:numId w:val="1"/>
        </w:numPr>
      </w:pPr>
      <w:r>
        <w:rPr>
          <w:b/>
        </w:rPr>
        <w:t>608</w:t>
      </w:r>
      <w:r>
        <w:t xml:space="preserve"> Indigent-</w:t>
      </w:r>
      <w:r w:rsidRPr="006B2B78">
        <w:rPr>
          <w:b/>
        </w:rPr>
        <w:t>discussion/action</w:t>
      </w:r>
    </w:p>
    <w:p w:rsidR="00BB7E29" w:rsidRDefault="00BB7E29" w:rsidP="00BB7E29">
      <w:pPr>
        <w:pStyle w:val="ListParagraph"/>
        <w:numPr>
          <w:ilvl w:val="2"/>
          <w:numId w:val="1"/>
        </w:numPr>
      </w:pPr>
      <w:r>
        <w:rPr>
          <w:b/>
        </w:rPr>
        <w:t>621</w:t>
      </w:r>
      <w:r>
        <w:t xml:space="preserve"> EMS Grant-</w:t>
      </w:r>
      <w:r w:rsidRPr="006B2B78">
        <w:rPr>
          <w:b/>
        </w:rPr>
        <w:t>discussion/action</w:t>
      </w:r>
    </w:p>
    <w:p w:rsidR="00BB7E29" w:rsidRDefault="00BB7E29" w:rsidP="00BB7E29">
      <w:pPr>
        <w:pStyle w:val="ListParagraph"/>
        <w:ind w:left="2160" w:firstLine="0"/>
      </w:pPr>
    </w:p>
    <w:p w:rsidR="000528CC" w:rsidRDefault="000528CC" w:rsidP="000528CC">
      <w:pPr>
        <w:pStyle w:val="ListParagraph"/>
        <w:ind w:left="1440" w:firstLine="0"/>
        <w:rPr>
          <w:sz w:val="23"/>
          <w:szCs w:val="23"/>
        </w:rPr>
      </w:pPr>
    </w:p>
    <w:p w:rsidR="00BB7E29" w:rsidRDefault="00BB7E29" w:rsidP="000528CC">
      <w:pPr>
        <w:pStyle w:val="ListParagraph"/>
        <w:ind w:left="1440" w:firstLine="0"/>
        <w:rPr>
          <w:sz w:val="23"/>
          <w:szCs w:val="23"/>
        </w:rPr>
      </w:pPr>
    </w:p>
    <w:p w:rsidR="00BB7E29" w:rsidRPr="00794446" w:rsidRDefault="00BB7E29" w:rsidP="000528CC">
      <w:pPr>
        <w:pStyle w:val="ListParagraph"/>
        <w:ind w:left="1440" w:firstLine="0"/>
        <w:rPr>
          <w:sz w:val="23"/>
          <w:szCs w:val="23"/>
        </w:rPr>
      </w:pPr>
    </w:p>
    <w:p w:rsidR="00C930DA" w:rsidRPr="00BB7E29" w:rsidRDefault="00C930DA" w:rsidP="00C930DA">
      <w:pPr>
        <w:pStyle w:val="ListParagraph"/>
        <w:numPr>
          <w:ilvl w:val="1"/>
          <w:numId w:val="1"/>
        </w:numPr>
      </w:pPr>
      <w:r w:rsidRPr="00BB7E29">
        <w:t>Executive Session:</w:t>
      </w:r>
    </w:p>
    <w:p w:rsidR="00C930DA" w:rsidRPr="00BB7E29" w:rsidRDefault="00C930DA" w:rsidP="00C930DA">
      <w:pPr>
        <w:pStyle w:val="ListParagraph"/>
        <w:numPr>
          <w:ilvl w:val="2"/>
          <w:numId w:val="1"/>
        </w:numPr>
      </w:pPr>
      <w:r w:rsidRPr="00BB7E29">
        <w:t xml:space="preserve">To discuss Limited Personnel Matters as authorized pursuant to NMSA 1978 SECTION 10-15-1(H)(2) – </w:t>
      </w:r>
      <w:r w:rsidR="00BB7E29" w:rsidRPr="00BB7E29">
        <w:t xml:space="preserve">County </w:t>
      </w:r>
      <w:r w:rsidRPr="00BB7E29">
        <w:t>Manager’s Office</w:t>
      </w:r>
    </w:p>
    <w:p w:rsidR="00C930DA" w:rsidRPr="00BB7E29" w:rsidRDefault="00C930DA" w:rsidP="00C930DA">
      <w:pPr>
        <w:pStyle w:val="ListParagraph"/>
        <w:numPr>
          <w:ilvl w:val="1"/>
          <w:numId w:val="1"/>
        </w:numPr>
      </w:pPr>
      <w:r w:rsidRPr="00BB7E29">
        <w:t>Return from Executive Session</w:t>
      </w:r>
    </w:p>
    <w:p w:rsidR="00C930DA" w:rsidRPr="00845368" w:rsidRDefault="00C930DA" w:rsidP="00C930D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B7E29">
        <w:t>Limited Personnel Matters—</w:t>
      </w:r>
      <w:r w:rsidR="00D707A9">
        <w:t xml:space="preserve">County </w:t>
      </w:r>
      <w:bookmarkStart w:id="0" w:name="_GoBack"/>
      <w:bookmarkEnd w:id="0"/>
      <w:r w:rsidRPr="00BB7E29">
        <w:t>Manager’s Office—</w:t>
      </w:r>
      <w:r w:rsidRPr="00BB7E29">
        <w:rPr>
          <w:b/>
        </w:rPr>
        <w:t>discussion/action</w:t>
      </w:r>
    </w:p>
    <w:p w:rsidR="00C930DA" w:rsidRPr="00C930DA" w:rsidRDefault="00C930DA" w:rsidP="00C930DA">
      <w:pPr>
        <w:ind w:left="0" w:firstLine="0"/>
        <w:rPr>
          <w:b/>
          <w:sz w:val="23"/>
          <w:szCs w:val="23"/>
        </w:rPr>
      </w:pPr>
    </w:p>
    <w:p w:rsidR="00E04368" w:rsidRDefault="0046425F" w:rsidP="00C930DA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BB7E29" w:rsidRPr="00C930DA" w:rsidRDefault="00BB7E29" w:rsidP="00BB7E29">
      <w:pPr>
        <w:pStyle w:val="ListParagraph"/>
        <w:ind w:left="1080" w:firstLine="0"/>
        <w:rPr>
          <w:b/>
          <w:sz w:val="23"/>
          <w:szCs w:val="23"/>
        </w:rPr>
      </w:pPr>
    </w:p>
    <w:p w:rsidR="00E81CF7" w:rsidRDefault="00E81CF7" w:rsidP="00E81CF7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:rsidR="00C930DA" w:rsidRDefault="00C930DA" w:rsidP="00E81CF7">
      <w:pPr>
        <w:rPr>
          <w:rFonts w:ascii="Times New Roman" w:eastAsia="Times New Roman" w:hAnsi="Times New Roman" w:cs="Times New Roman"/>
          <w:color w:val="auto"/>
        </w:rPr>
      </w:pPr>
    </w:p>
    <w:p w:rsidR="00E81CF7" w:rsidRDefault="00844D41" w:rsidP="00E81CF7">
      <w:pPr>
        <w:rPr>
          <w:rFonts w:eastAsia="Times New Roman"/>
        </w:rPr>
      </w:pPr>
      <w:hyperlink r:id="rId7" w:history="1">
        <w:r w:rsidR="00E81CF7">
          <w:rPr>
            <w:rStyle w:val="Hyperlink"/>
            <w:rFonts w:eastAsia="Times New Roman"/>
          </w:rPr>
          <w:t>https://us02web.zoom.us/j/87381486205?pwd=UHlTV1FWUVhDU1E0dnZ2ZmI2ckxUQT09</w:t>
        </w:r>
      </w:hyperlink>
    </w:p>
    <w:p w:rsidR="00E04368" w:rsidRPr="008F74A1" w:rsidRDefault="00E04368" w:rsidP="00E81CF7">
      <w:pPr>
        <w:rPr>
          <w:rFonts w:eastAsia="Times New Roman"/>
        </w:rPr>
      </w:pPr>
    </w:p>
    <w:sectPr w:rsidR="00E04368" w:rsidRPr="008F74A1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41" w:rsidRDefault="00844D41" w:rsidP="00420E0D">
      <w:pPr>
        <w:spacing w:after="0" w:line="240" w:lineRule="auto"/>
      </w:pPr>
      <w:r>
        <w:separator/>
      </w:r>
    </w:p>
  </w:endnote>
  <w:endnote w:type="continuationSeparator" w:id="0">
    <w:p w:rsidR="00844D41" w:rsidRDefault="00844D41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7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41" w:rsidRDefault="00844D41" w:rsidP="00420E0D">
      <w:pPr>
        <w:spacing w:after="0" w:line="240" w:lineRule="auto"/>
      </w:pPr>
      <w:r>
        <w:separator/>
      </w:r>
    </w:p>
  </w:footnote>
  <w:footnote w:type="continuationSeparator" w:id="0">
    <w:p w:rsidR="00844D41" w:rsidRDefault="00844D41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2CEA65A4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C9EDF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33702"/>
    <w:rsid w:val="00051A67"/>
    <w:rsid w:val="000528CC"/>
    <w:rsid w:val="00057A07"/>
    <w:rsid w:val="00081CCB"/>
    <w:rsid w:val="0008324F"/>
    <w:rsid w:val="0009544E"/>
    <w:rsid w:val="000A13E2"/>
    <w:rsid w:val="000A175E"/>
    <w:rsid w:val="000A530B"/>
    <w:rsid w:val="000A623B"/>
    <w:rsid w:val="000B1FC2"/>
    <w:rsid w:val="000B6DF7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466E"/>
    <w:rsid w:val="001D6815"/>
    <w:rsid w:val="001E1A20"/>
    <w:rsid w:val="001E627B"/>
    <w:rsid w:val="001F0A36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3A07"/>
    <w:rsid w:val="002D6CA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E1E54"/>
    <w:rsid w:val="00407AB3"/>
    <w:rsid w:val="00415F2D"/>
    <w:rsid w:val="00420E0D"/>
    <w:rsid w:val="0042132B"/>
    <w:rsid w:val="00422658"/>
    <w:rsid w:val="004231E6"/>
    <w:rsid w:val="00430A2D"/>
    <w:rsid w:val="00445861"/>
    <w:rsid w:val="0044744F"/>
    <w:rsid w:val="00454EE6"/>
    <w:rsid w:val="0046425F"/>
    <w:rsid w:val="00475C67"/>
    <w:rsid w:val="0048020B"/>
    <w:rsid w:val="004945B6"/>
    <w:rsid w:val="004A301C"/>
    <w:rsid w:val="004C15EE"/>
    <w:rsid w:val="004C793B"/>
    <w:rsid w:val="004D0B3B"/>
    <w:rsid w:val="004D73F3"/>
    <w:rsid w:val="0050373C"/>
    <w:rsid w:val="00533EF0"/>
    <w:rsid w:val="00556254"/>
    <w:rsid w:val="005640EE"/>
    <w:rsid w:val="005652CD"/>
    <w:rsid w:val="005800BB"/>
    <w:rsid w:val="00586D01"/>
    <w:rsid w:val="00590348"/>
    <w:rsid w:val="005B3373"/>
    <w:rsid w:val="005B47DA"/>
    <w:rsid w:val="005B4F0B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11D8"/>
    <w:rsid w:val="00663575"/>
    <w:rsid w:val="00673D67"/>
    <w:rsid w:val="00690BF6"/>
    <w:rsid w:val="00693C36"/>
    <w:rsid w:val="006B2B78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4446"/>
    <w:rsid w:val="007B1BE5"/>
    <w:rsid w:val="007B33A4"/>
    <w:rsid w:val="007D5938"/>
    <w:rsid w:val="007D68AA"/>
    <w:rsid w:val="007E201E"/>
    <w:rsid w:val="007E774F"/>
    <w:rsid w:val="007F3F22"/>
    <w:rsid w:val="008218B2"/>
    <w:rsid w:val="008223CB"/>
    <w:rsid w:val="0084063A"/>
    <w:rsid w:val="0084080F"/>
    <w:rsid w:val="00844D41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D3845"/>
    <w:rsid w:val="008E0369"/>
    <w:rsid w:val="008F74A1"/>
    <w:rsid w:val="009040A4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F3C79"/>
    <w:rsid w:val="00A007F6"/>
    <w:rsid w:val="00A041B5"/>
    <w:rsid w:val="00A20B66"/>
    <w:rsid w:val="00A27A43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B2213"/>
    <w:rsid w:val="00BB7E29"/>
    <w:rsid w:val="00BC1282"/>
    <w:rsid w:val="00BC45FB"/>
    <w:rsid w:val="00BD05AD"/>
    <w:rsid w:val="00BD4C0B"/>
    <w:rsid w:val="00BF43AF"/>
    <w:rsid w:val="00C009F0"/>
    <w:rsid w:val="00C12FED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87B58"/>
    <w:rsid w:val="00C930DA"/>
    <w:rsid w:val="00C97B57"/>
    <w:rsid w:val="00CE6262"/>
    <w:rsid w:val="00D022A9"/>
    <w:rsid w:val="00D03DDC"/>
    <w:rsid w:val="00D07F01"/>
    <w:rsid w:val="00D111C8"/>
    <w:rsid w:val="00D125A3"/>
    <w:rsid w:val="00D14D83"/>
    <w:rsid w:val="00D16A5C"/>
    <w:rsid w:val="00D20A64"/>
    <w:rsid w:val="00D35D28"/>
    <w:rsid w:val="00D47EA8"/>
    <w:rsid w:val="00D707A9"/>
    <w:rsid w:val="00D767F8"/>
    <w:rsid w:val="00D86539"/>
    <w:rsid w:val="00D86540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65543"/>
    <w:rsid w:val="00E75D05"/>
    <w:rsid w:val="00E81CF7"/>
    <w:rsid w:val="00E9074A"/>
    <w:rsid w:val="00E91853"/>
    <w:rsid w:val="00EB4601"/>
    <w:rsid w:val="00EB78A1"/>
    <w:rsid w:val="00EC3137"/>
    <w:rsid w:val="00EC447B"/>
    <w:rsid w:val="00EC795E"/>
    <w:rsid w:val="00EE583A"/>
    <w:rsid w:val="00EF1902"/>
    <w:rsid w:val="00F04D0D"/>
    <w:rsid w:val="00F23228"/>
    <w:rsid w:val="00F25B95"/>
    <w:rsid w:val="00F303E3"/>
    <w:rsid w:val="00F453EF"/>
    <w:rsid w:val="00F531D0"/>
    <w:rsid w:val="00F57B34"/>
    <w:rsid w:val="00F66C48"/>
    <w:rsid w:val="00F75E3F"/>
    <w:rsid w:val="00F84F6A"/>
    <w:rsid w:val="00F94733"/>
    <w:rsid w:val="00FB2909"/>
    <w:rsid w:val="00FF52EF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381486205?pwd=UHlTV1FWUVhDU1E0dnZ2ZmI2ckx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6</cp:revision>
  <cp:lastPrinted>2020-07-13T20:24:00Z</cp:lastPrinted>
  <dcterms:created xsi:type="dcterms:W3CDTF">2020-07-11T15:03:00Z</dcterms:created>
  <dcterms:modified xsi:type="dcterms:W3CDTF">2020-07-13T20:24:00Z</dcterms:modified>
</cp:coreProperties>
</file>