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64BF" w14:textId="354E0531" w:rsidR="00315E5F" w:rsidRDefault="00315E5F" w:rsidP="002A4B6B">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37F2F669" w14:textId="2E7BEC0B" w:rsidR="00AF6EB8" w:rsidRDefault="004914B5" w:rsidP="0084063A">
      <w:pPr>
        <w:spacing w:after="0" w:line="259" w:lineRule="auto"/>
        <w:ind w:left="10" w:right="144"/>
        <w:jc w:val="center"/>
        <w:rPr>
          <w:b/>
          <w:sz w:val="28"/>
          <w:szCs w:val="28"/>
        </w:rPr>
      </w:pPr>
      <w:r>
        <w:rPr>
          <w:b/>
          <w:sz w:val="28"/>
          <w:szCs w:val="28"/>
        </w:rPr>
        <w:t>SPECIAL</w:t>
      </w:r>
      <w:r w:rsidR="00034165">
        <w:rPr>
          <w:b/>
          <w:sz w:val="28"/>
          <w:szCs w:val="28"/>
        </w:rPr>
        <w:t xml:space="preserve"> </w:t>
      </w:r>
      <w:r w:rsidR="00D416B6">
        <w:rPr>
          <w:b/>
          <w:sz w:val="28"/>
          <w:szCs w:val="28"/>
        </w:rPr>
        <w:t>MEETING</w:t>
      </w:r>
      <w:r w:rsidR="003111F7">
        <w:rPr>
          <w:b/>
          <w:sz w:val="28"/>
          <w:szCs w:val="28"/>
        </w:rPr>
        <w:t xml:space="preserve"> </w:t>
      </w:r>
      <w:r w:rsidR="0084063A" w:rsidRPr="008B4F0B">
        <w:rPr>
          <w:b/>
          <w:sz w:val="28"/>
          <w:szCs w:val="28"/>
        </w:rPr>
        <w:t xml:space="preserve">AGENDA </w:t>
      </w:r>
    </w:p>
    <w:p w14:paraId="1CB87B06" w14:textId="22C880F9" w:rsidR="0084063A" w:rsidRPr="00CC1FC9" w:rsidRDefault="004914B5" w:rsidP="00CC1FC9">
      <w:pPr>
        <w:spacing w:after="0" w:line="259" w:lineRule="auto"/>
        <w:ind w:left="0" w:right="154" w:firstLine="0"/>
        <w:jc w:val="center"/>
        <w:rPr>
          <w:b/>
          <w:sz w:val="28"/>
          <w:szCs w:val="28"/>
        </w:rPr>
      </w:pPr>
      <w:r>
        <w:rPr>
          <w:b/>
          <w:sz w:val="28"/>
          <w:szCs w:val="28"/>
        </w:rPr>
        <w:t>TUESDAY</w:t>
      </w:r>
      <w:r w:rsidR="00CC1FC9">
        <w:rPr>
          <w:b/>
          <w:sz w:val="28"/>
          <w:szCs w:val="28"/>
        </w:rPr>
        <w:t xml:space="preserve">, </w:t>
      </w:r>
      <w:r w:rsidR="00333859">
        <w:rPr>
          <w:b/>
          <w:sz w:val="28"/>
          <w:szCs w:val="28"/>
        </w:rPr>
        <w:t>SEPTEMBER 1</w:t>
      </w:r>
      <w:r>
        <w:rPr>
          <w:b/>
          <w:sz w:val="28"/>
          <w:szCs w:val="28"/>
        </w:rPr>
        <w:t>3</w:t>
      </w:r>
      <w:r w:rsidR="00D416B6">
        <w:rPr>
          <w:b/>
          <w:sz w:val="28"/>
          <w:szCs w:val="28"/>
        </w:rPr>
        <w:t>, 202</w:t>
      </w:r>
      <w:r w:rsidR="005B16BC">
        <w:rPr>
          <w:b/>
          <w:sz w:val="28"/>
          <w:szCs w:val="28"/>
        </w:rPr>
        <w:t>2</w:t>
      </w:r>
      <w:r w:rsidR="00D416B6">
        <w:rPr>
          <w:b/>
          <w:sz w:val="28"/>
          <w:szCs w:val="28"/>
        </w:rPr>
        <w:t xml:space="preserve"> </w:t>
      </w:r>
      <w:r w:rsidR="0084063A" w:rsidRPr="008B4F0B">
        <w:rPr>
          <w:b/>
          <w:sz w:val="28"/>
          <w:szCs w:val="28"/>
        </w:rPr>
        <w:t xml:space="preserve">at </w:t>
      </w:r>
      <w:r w:rsidR="00F20D99">
        <w:rPr>
          <w:b/>
          <w:sz w:val="28"/>
          <w:szCs w:val="28"/>
        </w:rPr>
        <w:t>5:30 PM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w:t>
      </w:r>
      <w:r w:rsidRPr="00C32747">
        <w:rPr>
          <w:b/>
          <w:bCs/>
          <w:i/>
          <w:iCs/>
          <w:color w:val="auto"/>
          <w:sz w:val="24"/>
          <w:szCs w:val="24"/>
        </w:rPr>
        <w:t>Via</w:t>
      </w:r>
      <w:r w:rsidRPr="006E1443">
        <w:rPr>
          <w:b/>
          <w:bCs/>
          <w:color w:val="auto"/>
          <w:sz w:val="24"/>
          <w:szCs w:val="24"/>
        </w:rPr>
        <w:t xml:space="preserve">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5525717" w14:textId="77777777" w:rsidR="00E07AE7" w:rsidRPr="00E07AE7" w:rsidRDefault="0084063A" w:rsidP="00E07AE7">
      <w:pPr>
        <w:pStyle w:val="ListParagraph"/>
        <w:numPr>
          <w:ilvl w:val="1"/>
          <w:numId w:val="1"/>
        </w:numPr>
        <w:rPr>
          <w:b/>
          <w:sz w:val="24"/>
          <w:szCs w:val="24"/>
        </w:rPr>
      </w:pPr>
      <w:r w:rsidRPr="006E1443">
        <w:rPr>
          <w:sz w:val="24"/>
          <w:szCs w:val="24"/>
        </w:rPr>
        <w:t>Pledge of Allegiance</w:t>
      </w:r>
    </w:p>
    <w:p w14:paraId="1A5E9F5B" w14:textId="0CCA5166" w:rsidR="00C43449" w:rsidRPr="00F20D99" w:rsidRDefault="0084063A" w:rsidP="00E07AE7">
      <w:pPr>
        <w:pStyle w:val="ListParagraph"/>
        <w:numPr>
          <w:ilvl w:val="1"/>
          <w:numId w:val="1"/>
        </w:numPr>
        <w:rPr>
          <w:b/>
          <w:sz w:val="24"/>
          <w:szCs w:val="24"/>
        </w:rPr>
      </w:pPr>
      <w:r w:rsidRPr="00E07AE7">
        <w:rPr>
          <w:sz w:val="24"/>
          <w:szCs w:val="24"/>
        </w:rPr>
        <w:t>Approval of Agenda</w:t>
      </w:r>
    </w:p>
    <w:p w14:paraId="1ADB52F7" w14:textId="0FEB7ED2" w:rsidR="00F20D99" w:rsidRPr="00F20D99" w:rsidRDefault="00F20D99" w:rsidP="00F20D99">
      <w:pPr>
        <w:pStyle w:val="ListParagraph"/>
        <w:numPr>
          <w:ilvl w:val="1"/>
          <w:numId w:val="1"/>
        </w:numPr>
        <w:rPr>
          <w:b/>
          <w:sz w:val="24"/>
          <w:szCs w:val="24"/>
        </w:rPr>
      </w:pPr>
      <w:r>
        <w:rPr>
          <w:sz w:val="24"/>
          <w:szCs w:val="24"/>
        </w:rPr>
        <w:t>Approval of Minutes</w:t>
      </w:r>
    </w:p>
    <w:p w14:paraId="0EA3A6EA" w14:textId="7FCA460A" w:rsidR="00F815A7" w:rsidRPr="00F20D99" w:rsidRDefault="00333859" w:rsidP="00F815A7">
      <w:pPr>
        <w:pStyle w:val="ListParagraph"/>
        <w:numPr>
          <w:ilvl w:val="2"/>
          <w:numId w:val="1"/>
        </w:numPr>
        <w:rPr>
          <w:b/>
          <w:sz w:val="24"/>
          <w:szCs w:val="24"/>
        </w:rPr>
      </w:pPr>
      <w:r>
        <w:rPr>
          <w:sz w:val="24"/>
          <w:szCs w:val="24"/>
        </w:rPr>
        <w:t>Regular</w:t>
      </w:r>
      <w:r w:rsidR="00CC1FC9">
        <w:rPr>
          <w:sz w:val="24"/>
          <w:szCs w:val="24"/>
        </w:rPr>
        <w:t xml:space="preserve"> Meeting </w:t>
      </w:r>
      <w:r>
        <w:rPr>
          <w:sz w:val="24"/>
          <w:szCs w:val="24"/>
        </w:rPr>
        <w:t>August 10</w:t>
      </w:r>
      <w:r w:rsidR="00F815A7">
        <w:rPr>
          <w:sz w:val="24"/>
          <w:szCs w:val="24"/>
        </w:rPr>
        <w:t>, 2022</w:t>
      </w:r>
    </w:p>
    <w:p w14:paraId="3747133C" w14:textId="526F4896" w:rsidR="00F815A7" w:rsidRPr="00A86A0F" w:rsidRDefault="00333859" w:rsidP="00F815A7">
      <w:pPr>
        <w:pStyle w:val="ListParagraph"/>
        <w:numPr>
          <w:ilvl w:val="2"/>
          <w:numId w:val="1"/>
        </w:numPr>
        <w:rPr>
          <w:b/>
          <w:sz w:val="24"/>
          <w:szCs w:val="24"/>
        </w:rPr>
      </w:pPr>
      <w:r>
        <w:rPr>
          <w:sz w:val="24"/>
          <w:szCs w:val="24"/>
        </w:rPr>
        <w:t>Emergency</w:t>
      </w:r>
      <w:r w:rsidR="00F815A7">
        <w:rPr>
          <w:sz w:val="24"/>
          <w:szCs w:val="24"/>
        </w:rPr>
        <w:t xml:space="preserve"> </w:t>
      </w:r>
      <w:r w:rsidR="00CC1FC9">
        <w:rPr>
          <w:sz w:val="24"/>
          <w:szCs w:val="24"/>
        </w:rPr>
        <w:t>M</w:t>
      </w:r>
      <w:r w:rsidR="00F815A7">
        <w:rPr>
          <w:sz w:val="24"/>
          <w:szCs w:val="24"/>
        </w:rPr>
        <w:t xml:space="preserve">eeting </w:t>
      </w:r>
      <w:r>
        <w:rPr>
          <w:sz w:val="24"/>
          <w:szCs w:val="24"/>
        </w:rPr>
        <w:t>August 23</w:t>
      </w:r>
      <w:r w:rsidR="00F815A7">
        <w:rPr>
          <w:sz w:val="24"/>
          <w:szCs w:val="24"/>
        </w:rPr>
        <w:t>, 2022</w:t>
      </w:r>
    </w:p>
    <w:p w14:paraId="48A177C4" w14:textId="77777777" w:rsidR="00A86A0F" w:rsidRPr="00E07AE7" w:rsidRDefault="00A86A0F" w:rsidP="00A86A0F">
      <w:pPr>
        <w:pStyle w:val="ListParagraph"/>
        <w:ind w:left="1980" w:firstLine="0"/>
        <w:rPr>
          <w:b/>
          <w:sz w:val="24"/>
          <w:szCs w:val="24"/>
        </w:rPr>
      </w:pPr>
    </w:p>
    <w:p w14:paraId="0B49DC6C" w14:textId="77777777" w:rsidR="00F20D99" w:rsidRPr="00C43449" w:rsidRDefault="00F20D99" w:rsidP="00F20D99">
      <w:pPr>
        <w:pStyle w:val="ListParagraph"/>
        <w:numPr>
          <w:ilvl w:val="0"/>
          <w:numId w:val="1"/>
        </w:numPr>
        <w:rPr>
          <w:b/>
          <w:sz w:val="24"/>
          <w:szCs w:val="24"/>
        </w:rPr>
      </w:pPr>
      <w:r w:rsidRPr="00C43449">
        <w:rPr>
          <w:b/>
          <w:sz w:val="24"/>
          <w:szCs w:val="24"/>
        </w:rPr>
        <w:t>PUBLIC COMMENT</w:t>
      </w:r>
    </w:p>
    <w:p w14:paraId="2B99D468" w14:textId="77777777" w:rsidR="00F20D99" w:rsidRDefault="00F20D99" w:rsidP="00F20D99">
      <w:pPr>
        <w:pStyle w:val="ListParagraph"/>
        <w:shd w:val="clear" w:color="auto" w:fill="FFFFFF"/>
        <w:ind w:left="1080" w:firstLine="0"/>
        <w:rPr>
          <w:sz w:val="24"/>
          <w:szCs w:val="24"/>
        </w:rPr>
      </w:pPr>
      <w:r w:rsidRPr="006E1443">
        <w:rPr>
          <w:sz w:val="24"/>
          <w:szCs w:val="24"/>
        </w:rPr>
        <w:t>During this portion of our meeting, we welcome your suggestions and want to hear your concerns. This is not a question and answer period; speakers will be limited to three (3) minutes.</w:t>
      </w:r>
      <w:r w:rsidRPr="006E1443">
        <w:rPr>
          <w:rFonts w:eastAsia="Times New Roman"/>
          <w:sz w:val="24"/>
          <w:szCs w:val="24"/>
        </w:rPr>
        <w:t xml:space="preserve"> </w:t>
      </w:r>
      <w:r w:rsidRPr="006E1443">
        <w:rPr>
          <w:sz w:val="24"/>
          <w:szCs w:val="24"/>
        </w:rPr>
        <w:t>The County Commission is not able to take action on matters discussed during public comment. Speakers are requested to state their name for the record.</w:t>
      </w:r>
    </w:p>
    <w:p w14:paraId="182A8343" w14:textId="77777777" w:rsidR="00D667C8" w:rsidRPr="00D667C8" w:rsidRDefault="00D667C8" w:rsidP="00D667C8">
      <w:pPr>
        <w:pStyle w:val="ListParagraph"/>
        <w:ind w:left="1440" w:firstLine="0"/>
        <w:rPr>
          <w:bCs/>
          <w:sz w:val="24"/>
          <w:szCs w:val="24"/>
        </w:rPr>
      </w:pPr>
    </w:p>
    <w:p w14:paraId="04D264B4" w14:textId="3FA9A812" w:rsidR="00E0673A" w:rsidRPr="007A10F1" w:rsidRDefault="00E0673A" w:rsidP="00E0673A">
      <w:pPr>
        <w:pStyle w:val="ListParagraph"/>
        <w:numPr>
          <w:ilvl w:val="0"/>
          <w:numId w:val="1"/>
        </w:numPr>
        <w:rPr>
          <w:b/>
          <w:sz w:val="24"/>
          <w:szCs w:val="24"/>
        </w:rPr>
      </w:pPr>
      <w:r w:rsidRPr="006E1443">
        <w:rPr>
          <w:b/>
          <w:sz w:val="24"/>
          <w:szCs w:val="24"/>
        </w:rPr>
        <w:t>RESOLUTIONS</w:t>
      </w:r>
      <w:r w:rsidR="009C24E4">
        <w:rPr>
          <w:b/>
          <w:sz w:val="24"/>
          <w:szCs w:val="24"/>
        </w:rPr>
        <w:t xml:space="preserve">, PROPERTY </w:t>
      </w:r>
      <w:r w:rsidR="00BD66EB">
        <w:rPr>
          <w:b/>
          <w:sz w:val="24"/>
          <w:szCs w:val="24"/>
        </w:rPr>
        <w:t>and</w:t>
      </w:r>
      <w:r w:rsidR="00101255">
        <w:rPr>
          <w:b/>
          <w:sz w:val="24"/>
          <w:szCs w:val="24"/>
        </w:rPr>
        <w:t xml:space="preserve"> </w:t>
      </w:r>
      <w:r w:rsidRPr="006E1443">
        <w:rPr>
          <w:b/>
          <w:sz w:val="24"/>
          <w:szCs w:val="24"/>
        </w:rPr>
        <w:t>AGREEMENTS</w:t>
      </w:r>
      <w:r>
        <w:rPr>
          <w:b/>
          <w:sz w:val="24"/>
          <w:szCs w:val="24"/>
        </w:rPr>
        <w:t xml:space="preserve"> </w:t>
      </w:r>
    </w:p>
    <w:p w14:paraId="5ADCFF74" w14:textId="63781E4A" w:rsidR="00BC575E" w:rsidRDefault="006F033D" w:rsidP="00BC575E">
      <w:pPr>
        <w:pStyle w:val="ListParagraph"/>
        <w:numPr>
          <w:ilvl w:val="1"/>
          <w:numId w:val="1"/>
        </w:numPr>
        <w:rPr>
          <w:sz w:val="24"/>
          <w:szCs w:val="24"/>
        </w:rPr>
      </w:pPr>
      <w:r>
        <w:rPr>
          <w:sz w:val="24"/>
          <w:szCs w:val="24"/>
        </w:rPr>
        <w:t xml:space="preserve">Consideration of Resolution </w:t>
      </w:r>
      <w:bookmarkStart w:id="0" w:name="_GoBack"/>
      <w:bookmarkEnd w:id="0"/>
      <w:r w:rsidR="00BC575E">
        <w:rPr>
          <w:sz w:val="24"/>
          <w:szCs w:val="24"/>
        </w:rPr>
        <w:t>2022-</w:t>
      </w:r>
      <w:r w:rsidR="006C1C4F">
        <w:rPr>
          <w:sz w:val="24"/>
          <w:szCs w:val="24"/>
        </w:rPr>
        <w:t>39</w:t>
      </w:r>
      <w:r w:rsidR="00BC575E">
        <w:rPr>
          <w:sz w:val="24"/>
          <w:szCs w:val="24"/>
        </w:rPr>
        <w:t xml:space="preserve"> </w:t>
      </w:r>
      <w:r w:rsidR="006C1C4F">
        <w:rPr>
          <w:sz w:val="24"/>
          <w:szCs w:val="24"/>
        </w:rPr>
        <w:t>Ordering the Imposition of the 2022 Property Tax Rates as Required by Law</w:t>
      </w:r>
      <w:r w:rsidR="00BC575E">
        <w:rPr>
          <w:sz w:val="24"/>
          <w:szCs w:val="24"/>
        </w:rPr>
        <w:t xml:space="preserve"> </w:t>
      </w:r>
    </w:p>
    <w:p w14:paraId="67318E5F" w14:textId="4693381F" w:rsidR="00822DFA" w:rsidRDefault="00822DFA" w:rsidP="00101255">
      <w:pPr>
        <w:pStyle w:val="ListParagraph"/>
        <w:numPr>
          <w:ilvl w:val="1"/>
          <w:numId w:val="1"/>
        </w:numPr>
        <w:rPr>
          <w:sz w:val="24"/>
          <w:szCs w:val="24"/>
        </w:rPr>
      </w:pPr>
      <w:r>
        <w:rPr>
          <w:sz w:val="24"/>
          <w:szCs w:val="24"/>
        </w:rPr>
        <w:t>Consideration of Resolution 2022-</w:t>
      </w:r>
      <w:r w:rsidR="006C1C4F">
        <w:rPr>
          <w:sz w:val="24"/>
          <w:szCs w:val="24"/>
        </w:rPr>
        <w:t>40 Records Retention Policy</w:t>
      </w:r>
    </w:p>
    <w:p w14:paraId="6B7CAEE2" w14:textId="2A4CBE73" w:rsidR="00F77446" w:rsidRDefault="00F77446" w:rsidP="00F77446">
      <w:pPr>
        <w:pStyle w:val="ListParagraph"/>
        <w:numPr>
          <w:ilvl w:val="1"/>
          <w:numId w:val="1"/>
        </w:numPr>
        <w:rPr>
          <w:sz w:val="24"/>
          <w:szCs w:val="24"/>
        </w:rPr>
      </w:pPr>
      <w:r>
        <w:rPr>
          <w:sz w:val="24"/>
          <w:szCs w:val="24"/>
        </w:rPr>
        <w:t>Consideration of Resolution 2022-41 Hidalgo County ICIP</w:t>
      </w:r>
    </w:p>
    <w:p w14:paraId="18DCD8FA" w14:textId="30E18069" w:rsidR="00F77446" w:rsidRDefault="00D3116A" w:rsidP="00D3116A">
      <w:pPr>
        <w:pStyle w:val="ListParagraph"/>
        <w:numPr>
          <w:ilvl w:val="1"/>
          <w:numId w:val="1"/>
        </w:numPr>
        <w:rPr>
          <w:sz w:val="24"/>
          <w:szCs w:val="24"/>
        </w:rPr>
      </w:pPr>
      <w:r>
        <w:rPr>
          <w:sz w:val="24"/>
          <w:szCs w:val="24"/>
        </w:rPr>
        <w:t>Consideration of Resolution 2022-42 Ena Mitchell Senior’s Center ICIP</w:t>
      </w:r>
    </w:p>
    <w:p w14:paraId="56081A07" w14:textId="2D2772D7" w:rsidR="00113C92" w:rsidRDefault="00113C92" w:rsidP="00D3116A">
      <w:pPr>
        <w:pStyle w:val="ListParagraph"/>
        <w:numPr>
          <w:ilvl w:val="1"/>
          <w:numId w:val="1"/>
        </w:numPr>
        <w:rPr>
          <w:sz w:val="24"/>
          <w:szCs w:val="24"/>
        </w:rPr>
      </w:pPr>
      <w:r>
        <w:rPr>
          <w:sz w:val="24"/>
          <w:szCs w:val="24"/>
        </w:rPr>
        <w:t xml:space="preserve">Consideration of Resolution 2022-43 Budget Adjustments </w:t>
      </w:r>
    </w:p>
    <w:p w14:paraId="5D6D7340" w14:textId="73D9B3E9" w:rsidR="00113C92" w:rsidRPr="00D3116A" w:rsidRDefault="00113C92" w:rsidP="00D3116A">
      <w:pPr>
        <w:pStyle w:val="ListParagraph"/>
        <w:numPr>
          <w:ilvl w:val="1"/>
          <w:numId w:val="1"/>
        </w:numPr>
        <w:rPr>
          <w:sz w:val="24"/>
          <w:szCs w:val="24"/>
        </w:rPr>
      </w:pPr>
      <w:r>
        <w:rPr>
          <w:sz w:val="24"/>
          <w:szCs w:val="24"/>
        </w:rPr>
        <w:t xml:space="preserve">Approval of Award of Lodgers Tax Funds </w:t>
      </w:r>
      <w:r w:rsidR="004914B5">
        <w:rPr>
          <w:sz w:val="24"/>
          <w:szCs w:val="24"/>
        </w:rPr>
        <w:t>to the Fair Board and Heritage Society</w:t>
      </w:r>
    </w:p>
    <w:p w14:paraId="6C4E7515" w14:textId="5B59FC7F" w:rsidR="00326F94" w:rsidRDefault="006350D0" w:rsidP="00326F94">
      <w:pPr>
        <w:pStyle w:val="ListParagraph"/>
        <w:numPr>
          <w:ilvl w:val="1"/>
          <w:numId w:val="1"/>
        </w:numPr>
        <w:rPr>
          <w:sz w:val="24"/>
          <w:szCs w:val="24"/>
        </w:rPr>
      </w:pPr>
      <w:r>
        <w:rPr>
          <w:sz w:val="24"/>
          <w:szCs w:val="24"/>
        </w:rPr>
        <w:t>Intergovernmental Services Agreement with the City of Lordsburg</w:t>
      </w:r>
      <w:r w:rsidR="005B095C">
        <w:rPr>
          <w:sz w:val="24"/>
          <w:szCs w:val="24"/>
        </w:rPr>
        <w:t xml:space="preserve"> for Dispatch, Ambulance and Detention Services</w:t>
      </w:r>
    </w:p>
    <w:p w14:paraId="436162ED" w14:textId="1855DBE4" w:rsidR="00113C92" w:rsidRDefault="00113C92" w:rsidP="00326F94">
      <w:pPr>
        <w:pStyle w:val="ListParagraph"/>
        <w:numPr>
          <w:ilvl w:val="1"/>
          <w:numId w:val="1"/>
        </w:numPr>
        <w:rPr>
          <w:sz w:val="24"/>
          <w:szCs w:val="24"/>
        </w:rPr>
      </w:pPr>
      <w:r>
        <w:rPr>
          <w:sz w:val="24"/>
          <w:szCs w:val="24"/>
        </w:rPr>
        <w:t>Consideration of MOU with the Bureau of Land Management for Cooperating Agency Status Regarding Grazing Regulation Revisions</w:t>
      </w:r>
    </w:p>
    <w:p w14:paraId="3C4BE287" w14:textId="0E04AA2C" w:rsidR="00D3116A" w:rsidRDefault="00B4308B" w:rsidP="00326F94">
      <w:pPr>
        <w:pStyle w:val="ListParagraph"/>
        <w:numPr>
          <w:ilvl w:val="1"/>
          <w:numId w:val="1"/>
        </w:numPr>
        <w:rPr>
          <w:sz w:val="24"/>
          <w:szCs w:val="24"/>
        </w:rPr>
      </w:pPr>
      <w:r>
        <w:rPr>
          <w:sz w:val="24"/>
          <w:szCs w:val="24"/>
        </w:rPr>
        <w:t>Selection of Most Responsible Offeror for</w:t>
      </w:r>
      <w:r w:rsidR="00D3116A">
        <w:rPr>
          <w:sz w:val="24"/>
          <w:szCs w:val="24"/>
        </w:rPr>
        <w:t xml:space="preserve"> General Engineering Services RFP</w:t>
      </w:r>
    </w:p>
    <w:p w14:paraId="7D8F5256" w14:textId="5D6030EC" w:rsidR="00D3116A" w:rsidRDefault="00B4308B" w:rsidP="00326F94">
      <w:pPr>
        <w:pStyle w:val="ListParagraph"/>
        <w:numPr>
          <w:ilvl w:val="1"/>
          <w:numId w:val="1"/>
        </w:numPr>
        <w:rPr>
          <w:sz w:val="24"/>
          <w:szCs w:val="24"/>
        </w:rPr>
      </w:pPr>
      <w:r>
        <w:rPr>
          <w:sz w:val="24"/>
          <w:szCs w:val="24"/>
        </w:rPr>
        <w:lastRenderedPageBreak/>
        <w:t xml:space="preserve">Selection of Most Responsible Offeror for </w:t>
      </w:r>
      <w:r w:rsidR="00D3116A">
        <w:rPr>
          <w:sz w:val="24"/>
          <w:szCs w:val="24"/>
        </w:rPr>
        <w:t>Information Technology RFP</w:t>
      </w:r>
    </w:p>
    <w:p w14:paraId="4719B868" w14:textId="20449000" w:rsidR="00113C92" w:rsidRDefault="00113C92" w:rsidP="00C32747">
      <w:pPr>
        <w:pStyle w:val="ListParagraph"/>
        <w:ind w:left="1440" w:firstLine="0"/>
        <w:rPr>
          <w:sz w:val="24"/>
          <w:szCs w:val="24"/>
        </w:rPr>
      </w:pPr>
    </w:p>
    <w:p w14:paraId="757A0A6F" w14:textId="5791D2C2" w:rsidR="00C32747" w:rsidRDefault="00C32747" w:rsidP="00C32747">
      <w:pPr>
        <w:pStyle w:val="ListParagraph"/>
        <w:numPr>
          <w:ilvl w:val="0"/>
          <w:numId w:val="1"/>
        </w:numPr>
        <w:rPr>
          <w:b/>
          <w:sz w:val="24"/>
          <w:szCs w:val="24"/>
        </w:rPr>
      </w:pPr>
      <w:r>
        <w:rPr>
          <w:b/>
          <w:sz w:val="24"/>
          <w:szCs w:val="24"/>
        </w:rPr>
        <w:t>COUNTY BOARD OF FINANCE</w:t>
      </w:r>
    </w:p>
    <w:p w14:paraId="65EF48F2" w14:textId="73270A83" w:rsidR="00C32747" w:rsidRDefault="00C32747" w:rsidP="00C343CA">
      <w:pPr>
        <w:ind w:left="0" w:firstLine="720"/>
        <w:rPr>
          <w:i/>
          <w:iCs/>
          <w:sz w:val="24"/>
          <w:szCs w:val="24"/>
        </w:rPr>
      </w:pPr>
      <w:r w:rsidRPr="00C343CA">
        <w:rPr>
          <w:i/>
          <w:iCs/>
          <w:sz w:val="24"/>
          <w:szCs w:val="24"/>
        </w:rPr>
        <w:t>(Commission convenes as the County Board of Finance</w:t>
      </w:r>
      <w:r w:rsidR="00C343CA" w:rsidRPr="00C343CA">
        <w:rPr>
          <w:i/>
          <w:iCs/>
          <w:sz w:val="24"/>
          <w:szCs w:val="24"/>
        </w:rPr>
        <w:t xml:space="preserve"> Per NMSA 1978, § 6-10-8 (2006)</w:t>
      </w:r>
      <w:r w:rsidR="00C343CA">
        <w:rPr>
          <w:i/>
          <w:iCs/>
          <w:sz w:val="24"/>
          <w:szCs w:val="24"/>
        </w:rPr>
        <w:t>)</w:t>
      </w:r>
    </w:p>
    <w:p w14:paraId="3BCB376E" w14:textId="77777777" w:rsidR="00C343CA" w:rsidRPr="00C343CA" w:rsidRDefault="00C343CA" w:rsidP="00C343CA">
      <w:pPr>
        <w:ind w:left="0" w:firstLine="720"/>
        <w:rPr>
          <w:i/>
          <w:iCs/>
          <w:sz w:val="24"/>
          <w:szCs w:val="24"/>
        </w:rPr>
      </w:pPr>
    </w:p>
    <w:p w14:paraId="27CE593C" w14:textId="7E1A49E7" w:rsidR="00C32747" w:rsidRDefault="00C32747" w:rsidP="00C32747">
      <w:pPr>
        <w:pStyle w:val="ListParagraph"/>
        <w:numPr>
          <w:ilvl w:val="1"/>
          <w:numId w:val="1"/>
        </w:numPr>
        <w:ind w:left="1530"/>
        <w:rPr>
          <w:sz w:val="24"/>
          <w:szCs w:val="24"/>
        </w:rPr>
      </w:pPr>
      <w:r>
        <w:rPr>
          <w:sz w:val="24"/>
          <w:szCs w:val="24"/>
        </w:rPr>
        <w:t>Approval of Deposit of County Funds in Local Government Investment Pool</w:t>
      </w:r>
    </w:p>
    <w:p w14:paraId="5192260B" w14:textId="77777777" w:rsidR="00C343CA" w:rsidRDefault="00C343CA" w:rsidP="00C343CA">
      <w:pPr>
        <w:pStyle w:val="ListParagraph"/>
        <w:ind w:left="1530" w:firstLine="0"/>
        <w:rPr>
          <w:sz w:val="24"/>
          <w:szCs w:val="24"/>
        </w:rPr>
      </w:pPr>
    </w:p>
    <w:p w14:paraId="015520C7" w14:textId="78E234C5" w:rsidR="00C32747" w:rsidRPr="00C32747" w:rsidRDefault="00C32747" w:rsidP="00C343CA">
      <w:pPr>
        <w:ind w:left="0" w:firstLine="720"/>
        <w:rPr>
          <w:i/>
          <w:iCs/>
          <w:sz w:val="24"/>
          <w:szCs w:val="24"/>
        </w:rPr>
      </w:pPr>
      <w:r>
        <w:rPr>
          <w:i/>
          <w:iCs/>
          <w:sz w:val="24"/>
          <w:szCs w:val="24"/>
        </w:rPr>
        <w:t>(Commission re-convenes as the Board of County Commissioners)</w:t>
      </w:r>
    </w:p>
    <w:p w14:paraId="77F707A5" w14:textId="5608FAF5" w:rsidR="0027486F" w:rsidRPr="00D667C8" w:rsidRDefault="0027486F" w:rsidP="00D667C8">
      <w:pPr>
        <w:ind w:left="0" w:firstLine="0"/>
        <w:rPr>
          <w:sz w:val="24"/>
          <w:szCs w:val="24"/>
        </w:rPr>
      </w:pPr>
    </w:p>
    <w:p w14:paraId="0AC54ECD" w14:textId="785180F0" w:rsidR="009C24E4" w:rsidRPr="007A10F1" w:rsidRDefault="009C24E4" w:rsidP="009C24E4">
      <w:pPr>
        <w:pStyle w:val="ListParagraph"/>
        <w:numPr>
          <w:ilvl w:val="0"/>
          <w:numId w:val="1"/>
        </w:numPr>
        <w:rPr>
          <w:b/>
          <w:sz w:val="24"/>
          <w:szCs w:val="24"/>
        </w:rPr>
      </w:pPr>
      <w:r>
        <w:rPr>
          <w:b/>
          <w:sz w:val="24"/>
          <w:szCs w:val="24"/>
        </w:rPr>
        <w:t>REPORTS</w:t>
      </w:r>
      <w:r w:rsidR="00BD66EB">
        <w:rPr>
          <w:b/>
          <w:sz w:val="24"/>
          <w:szCs w:val="24"/>
        </w:rPr>
        <w:t>,</w:t>
      </w:r>
      <w:r>
        <w:rPr>
          <w:b/>
          <w:sz w:val="24"/>
          <w:szCs w:val="24"/>
        </w:rPr>
        <w:t xml:space="preserve"> </w:t>
      </w:r>
      <w:r w:rsidR="00D3532A">
        <w:rPr>
          <w:b/>
          <w:sz w:val="24"/>
          <w:szCs w:val="24"/>
        </w:rPr>
        <w:t>PROCUREMENT</w:t>
      </w:r>
      <w:r w:rsidR="00BD66EB">
        <w:rPr>
          <w:b/>
          <w:sz w:val="24"/>
          <w:szCs w:val="24"/>
        </w:rPr>
        <w:t xml:space="preserve">, </w:t>
      </w:r>
      <w:r>
        <w:rPr>
          <w:b/>
          <w:sz w:val="24"/>
          <w:szCs w:val="24"/>
        </w:rPr>
        <w:t>TRAVEL</w:t>
      </w:r>
      <w:r w:rsidR="00BD66EB">
        <w:rPr>
          <w:b/>
          <w:sz w:val="24"/>
          <w:szCs w:val="24"/>
        </w:rPr>
        <w:t xml:space="preserve"> AND MISCELLANEOUS </w:t>
      </w:r>
    </w:p>
    <w:p w14:paraId="72B4B1EA" w14:textId="5F2CBC3F" w:rsidR="00BD66EB" w:rsidRDefault="006350D0" w:rsidP="009C24E4">
      <w:pPr>
        <w:pStyle w:val="ListParagraph"/>
        <w:numPr>
          <w:ilvl w:val="1"/>
          <w:numId w:val="1"/>
        </w:numPr>
        <w:rPr>
          <w:sz w:val="24"/>
          <w:szCs w:val="24"/>
        </w:rPr>
      </w:pPr>
      <w:r>
        <w:rPr>
          <w:sz w:val="24"/>
          <w:szCs w:val="24"/>
        </w:rPr>
        <w:t>2022 Assessor’s Annual Report</w:t>
      </w:r>
    </w:p>
    <w:p w14:paraId="523EAD34" w14:textId="25EC57B7" w:rsidR="00113C92" w:rsidRDefault="00113C92" w:rsidP="009C24E4">
      <w:pPr>
        <w:pStyle w:val="ListParagraph"/>
        <w:numPr>
          <w:ilvl w:val="1"/>
          <w:numId w:val="1"/>
        </w:numPr>
        <w:rPr>
          <w:sz w:val="24"/>
          <w:szCs w:val="24"/>
        </w:rPr>
      </w:pPr>
      <w:r>
        <w:rPr>
          <w:sz w:val="24"/>
          <w:szCs w:val="24"/>
        </w:rPr>
        <w:t>JJCS Program Coordinator Update- Anadely Martinez</w:t>
      </w:r>
    </w:p>
    <w:p w14:paraId="76EDD33B" w14:textId="66AEB2FD" w:rsidR="00113C92" w:rsidRDefault="00113C92" w:rsidP="009C24E4">
      <w:pPr>
        <w:pStyle w:val="ListParagraph"/>
        <w:numPr>
          <w:ilvl w:val="1"/>
          <w:numId w:val="1"/>
        </w:numPr>
        <w:rPr>
          <w:sz w:val="24"/>
          <w:szCs w:val="24"/>
        </w:rPr>
      </w:pPr>
      <w:r>
        <w:rPr>
          <w:sz w:val="24"/>
          <w:szCs w:val="24"/>
        </w:rPr>
        <w:t>Recognition of County Personnel</w:t>
      </w:r>
    </w:p>
    <w:p w14:paraId="6DAEDC26" w14:textId="77777777" w:rsidR="006447BB" w:rsidRDefault="006447BB" w:rsidP="006447BB">
      <w:pPr>
        <w:pStyle w:val="ListParagraph"/>
        <w:ind w:left="1440" w:firstLine="0"/>
        <w:rPr>
          <w:sz w:val="24"/>
          <w:szCs w:val="24"/>
        </w:rPr>
      </w:pPr>
    </w:p>
    <w:p w14:paraId="07DE2E85" w14:textId="64EC2752" w:rsidR="006447BB" w:rsidRPr="007A10F1" w:rsidRDefault="006447BB" w:rsidP="006447BB">
      <w:pPr>
        <w:pStyle w:val="ListParagraph"/>
        <w:numPr>
          <w:ilvl w:val="0"/>
          <w:numId w:val="1"/>
        </w:numPr>
        <w:rPr>
          <w:b/>
          <w:sz w:val="24"/>
          <w:szCs w:val="24"/>
        </w:rPr>
      </w:pPr>
      <w:r>
        <w:rPr>
          <w:b/>
          <w:sz w:val="24"/>
          <w:szCs w:val="24"/>
        </w:rPr>
        <w:t>PAYROLL &amp; ACCOUNTS</w:t>
      </w:r>
    </w:p>
    <w:p w14:paraId="71AB5E62" w14:textId="478757AE" w:rsidR="006447BB" w:rsidRDefault="006447BB" w:rsidP="006447BB">
      <w:pPr>
        <w:pStyle w:val="ListParagraph"/>
        <w:numPr>
          <w:ilvl w:val="1"/>
          <w:numId w:val="1"/>
        </w:numPr>
        <w:rPr>
          <w:sz w:val="24"/>
          <w:szCs w:val="24"/>
        </w:rPr>
      </w:pPr>
      <w:r>
        <w:rPr>
          <w:sz w:val="24"/>
          <w:szCs w:val="24"/>
        </w:rPr>
        <w:t xml:space="preserve">Approval of Payroll from </w:t>
      </w:r>
      <w:r w:rsidR="00B316EF">
        <w:rPr>
          <w:sz w:val="24"/>
          <w:szCs w:val="24"/>
        </w:rPr>
        <w:t>August</w:t>
      </w:r>
      <w:r>
        <w:rPr>
          <w:sz w:val="24"/>
          <w:szCs w:val="24"/>
        </w:rPr>
        <w:t xml:space="preserve"> </w:t>
      </w:r>
      <w:r w:rsidR="00D667C8">
        <w:rPr>
          <w:sz w:val="24"/>
          <w:szCs w:val="24"/>
        </w:rPr>
        <w:t>2022</w:t>
      </w:r>
    </w:p>
    <w:p w14:paraId="088A9694" w14:textId="1B863DBC" w:rsidR="006447BB" w:rsidRPr="00D667C8" w:rsidRDefault="006447BB" w:rsidP="00D667C8">
      <w:pPr>
        <w:pStyle w:val="ListParagraph"/>
        <w:numPr>
          <w:ilvl w:val="1"/>
          <w:numId w:val="1"/>
        </w:numPr>
        <w:rPr>
          <w:sz w:val="24"/>
          <w:szCs w:val="24"/>
        </w:rPr>
      </w:pPr>
      <w:r>
        <w:rPr>
          <w:sz w:val="24"/>
          <w:szCs w:val="24"/>
        </w:rPr>
        <w:t xml:space="preserve">Approval Checks &amp; Registers </w:t>
      </w:r>
      <w:r w:rsidR="00B316EF">
        <w:rPr>
          <w:sz w:val="24"/>
          <w:szCs w:val="24"/>
        </w:rPr>
        <w:t xml:space="preserve">August </w:t>
      </w:r>
      <w:r>
        <w:rPr>
          <w:sz w:val="24"/>
          <w:szCs w:val="24"/>
        </w:rPr>
        <w:t xml:space="preserve">2022 </w:t>
      </w:r>
    </w:p>
    <w:p w14:paraId="50B26F23" w14:textId="77777777" w:rsidR="001122BE" w:rsidRDefault="001122BE" w:rsidP="00AA52C4">
      <w:pPr>
        <w:pStyle w:val="ListParagraph"/>
        <w:ind w:left="2160" w:firstLine="0"/>
        <w:rPr>
          <w:sz w:val="24"/>
          <w:szCs w:val="24"/>
        </w:rPr>
      </w:pPr>
    </w:p>
    <w:p w14:paraId="685E77B1" w14:textId="77777777" w:rsidR="001122BE" w:rsidRDefault="001122BE" w:rsidP="001122BE">
      <w:pPr>
        <w:pStyle w:val="ListParagraph"/>
        <w:numPr>
          <w:ilvl w:val="0"/>
          <w:numId w:val="1"/>
        </w:numPr>
        <w:rPr>
          <w:b/>
          <w:bCs/>
          <w:sz w:val="24"/>
          <w:szCs w:val="24"/>
        </w:rPr>
      </w:pPr>
      <w:r w:rsidRPr="000F25D3">
        <w:rPr>
          <w:b/>
          <w:bCs/>
          <w:sz w:val="24"/>
          <w:szCs w:val="24"/>
        </w:rPr>
        <w:t xml:space="preserve">EXECUTIVE SESSION </w:t>
      </w:r>
    </w:p>
    <w:p w14:paraId="0B22A34F" w14:textId="77777777" w:rsidR="001122BE" w:rsidRPr="00D416B6" w:rsidRDefault="001122BE" w:rsidP="001122BE">
      <w:pPr>
        <w:tabs>
          <w:tab w:val="left" w:pos="360"/>
        </w:tabs>
        <w:ind w:left="360" w:firstLine="0"/>
        <w:rPr>
          <w:sz w:val="24"/>
          <w:szCs w:val="24"/>
        </w:rPr>
      </w:pPr>
      <w:r>
        <w:rPr>
          <w:sz w:val="24"/>
          <w:szCs w:val="24"/>
        </w:rPr>
        <w:tab/>
      </w:r>
      <w:r>
        <w:rPr>
          <w:sz w:val="24"/>
          <w:szCs w:val="24"/>
        </w:rPr>
        <w:tab/>
      </w:r>
      <w:r w:rsidRPr="00D416B6">
        <w:rPr>
          <w:sz w:val="24"/>
          <w:szCs w:val="24"/>
        </w:rPr>
        <w:t xml:space="preserve">Pursuant to Section 10-15-1 the following matters may be discussed in closed session: </w:t>
      </w:r>
    </w:p>
    <w:p w14:paraId="4ADFD7A7" w14:textId="77777777" w:rsidR="001122BE" w:rsidRDefault="001122BE" w:rsidP="001122BE">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0861063A" w14:textId="77777777" w:rsidR="001122BE" w:rsidRPr="00F14629" w:rsidRDefault="001122BE" w:rsidP="001122BE">
      <w:pPr>
        <w:pStyle w:val="ListParagraph"/>
        <w:spacing w:after="0" w:line="240" w:lineRule="auto"/>
        <w:ind w:left="1440" w:firstLine="0"/>
        <w:rPr>
          <w:sz w:val="24"/>
          <w:szCs w:val="24"/>
        </w:rPr>
      </w:pPr>
    </w:p>
    <w:p w14:paraId="0D388969" w14:textId="63E2F1B8" w:rsidR="001122BE" w:rsidRPr="00F14629" w:rsidRDefault="001122BE" w:rsidP="001122BE">
      <w:pPr>
        <w:pStyle w:val="ListParagraph"/>
        <w:numPr>
          <w:ilvl w:val="1"/>
          <w:numId w:val="1"/>
        </w:numPr>
        <w:spacing w:after="0" w:line="240" w:lineRule="auto"/>
        <w:rPr>
          <w:sz w:val="24"/>
          <w:szCs w:val="24"/>
        </w:rPr>
      </w:pPr>
      <w:r w:rsidRPr="00F14629">
        <w:rPr>
          <w:sz w:val="24"/>
          <w:szCs w:val="24"/>
        </w:rPr>
        <w:t xml:space="preserve">Real Property 10-15-1 (H) (8) </w:t>
      </w:r>
    </w:p>
    <w:p w14:paraId="11CB3F9A" w14:textId="502B4DF9" w:rsidR="001122BE" w:rsidRPr="00F14629" w:rsidRDefault="004914B5" w:rsidP="000D411B">
      <w:pPr>
        <w:pStyle w:val="ListParagraph"/>
        <w:numPr>
          <w:ilvl w:val="3"/>
          <w:numId w:val="1"/>
        </w:numPr>
        <w:spacing w:after="0" w:line="240" w:lineRule="auto"/>
        <w:rPr>
          <w:sz w:val="24"/>
          <w:szCs w:val="24"/>
        </w:rPr>
      </w:pPr>
      <w:r>
        <w:rPr>
          <w:sz w:val="24"/>
          <w:szCs w:val="24"/>
        </w:rPr>
        <w:t>1.5 Acre Portion of</w:t>
      </w:r>
      <w:r w:rsidR="000D411B" w:rsidRPr="00F14629">
        <w:rPr>
          <w:sz w:val="24"/>
          <w:szCs w:val="24"/>
        </w:rPr>
        <w:t xml:space="preserve"> Hidalgo Hope Haven Real Property</w:t>
      </w:r>
    </w:p>
    <w:p w14:paraId="1FD72499" w14:textId="251300AC" w:rsidR="00F14629" w:rsidRPr="00F14629" w:rsidRDefault="00F14629" w:rsidP="000D411B">
      <w:pPr>
        <w:pStyle w:val="ListParagraph"/>
        <w:numPr>
          <w:ilvl w:val="3"/>
          <w:numId w:val="1"/>
        </w:numPr>
        <w:spacing w:after="0" w:line="240" w:lineRule="auto"/>
        <w:rPr>
          <w:sz w:val="24"/>
          <w:szCs w:val="24"/>
        </w:rPr>
      </w:pPr>
      <w:proofErr w:type="spellStart"/>
      <w:r w:rsidRPr="00F14629">
        <w:rPr>
          <w:sz w:val="24"/>
          <w:szCs w:val="24"/>
        </w:rPr>
        <w:t>Conejo</w:t>
      </w:r>
      <w:proofErr w:type="spellEnd"/>
      <w:r w:rsidRPr="00F14629">
        <w:rPr>
          <w:sz w:val="24"/>
          <w:szCs w:val="24"/>
        </w:rPr>
        <w:t xml:space="preserve"> Drive</w:t>
      </w:r>
    </w:p>
    <w:p w14:paraId="1D4A55C3" w14:textId="77777777" w:rsidR="007E01EF" w:rsidRDefault="001122BE" w:rsidP="001122BE">
      <w:pPr>
        <w:pStyle w:val="ListParagraph"/>
        <w:numPr>
          <w:ilvl w:val="0"/>
          <w:numId w:val="3"/>
        </w:numPr>
        <w:spacing w:after="200" w:line="276" w:lineRule="auto"/>
        <w:rPr>
          <w:sz w:val="24"/>
          <w:szCs w:val="24"/>
        </w:rPr>
      </w:pPr>
      <w:r w:rsidRPr="00F14629">
        <w:rPr>
          <w:sz w:val="24"/>
          <w:szCs w:val="24"/>
        </w:rPr>
        <w:t>Motion</w:t>
      </w:r>
      <w:r w:rsidR="007E01EF" w:rsidRPr="00F14629">
        <w:rPr>
          <w:sz w:val="24"/>
          <w:szCs w:val="24"/>
        </w:rPr>
        <w:t xml:space="preserve"> and vote to return to regular session</w:t>
      </w:r>
      <w:r w:rsidR="007E01EF">
        <w:rPr>
          <w:sz w:val="24"/>
          <w:szCs w:val="24"/>
        </w:rPr>
        <w:t>.</w:t>
      </w:r>
    </w:p>
    <w:p w14:paraId="3D53A3FB" w14:textId="4DB46CF2" w:rsidR="001122BE" w:rsidRDefault="007E01EF" w:rsidP="001122BE">
      <w:pPr>
        <w:pStyle w:val="ListParagraph"/>
        <w:numPr>
          <w:ilvl w:val="0"/>
          <w:numId w:val="3"/>
        </w:numPr>
        <w:spacing w:after="200" w:line="276" w:lineRule="auto"/>
        <w:rPr>
          <w:sz w:val="24"/>
          <w:szCs w:val="24"/>
        </w:rPr>
      </w:pPr>
      <w:r>
        <w:rPr>
          <w:sz w:val="24"/>
          <w:szCs w:val="24"/>
        </w:rPr>
        <w:t>Motion</w:t>
      </w:r>
      <w:r w:rsidR="001122BE" w:rsidRPr="003111F7">
        <w:rPr>
          <w:sz w:val="24"/>
          <w:szCs w:val="24"/>
        </w:rPr>
        <w:t xml:space="preserve"> and roll call vote that matters discussed in closed session were limited to those specified in motion for closure, and that no final action was taken, as per New Mexico Statutes Section</w:t>
      </w:r>
      <w:r w:rsidR="001122BE">
        <w:rPr>
          <w:sz w:val="24"/>
          <w:szCs w:val="24"/>
        </w:rPr>
        <w:t xml:space="preserve"> §10-15-1.</w:t>
      </w:r>
    </w:p>
    <w:p w14:paraId="1DC451D0" w14:textId="77777777" w:rsidR="007E01EF" w:rsidRDefault="007E01EF" w:rsidP="007E01EF">
      <w:pPr>
        <w:pStyle w:val="ListParagraph"/>
        <w:spacing w:after="200" w:line="276" w:lineRule="auto"/>
        <w:ind w:left="1440" w:firstLine="0"/>
        <w:rPr>
          <w:sz w:val="24"/>
          <w:szCs w:val="24"/>
        </w:rPr>
      </w:pPr>
    </w:p>
    <w:p w14:paraId="140A5324" w14:textId="766CF9B4" w:rsidR="007E01EF" w:rsidRPr="007E01EF" w:rsidRDefault="007E01EF" w:rsidP="007E01EF">
      <w:pPr>
        <w:pStyle w:val="ListParagraph"/>
        <w:numPr>
          <w:ilvl w:val="0"/>
          <w:numId w:val="1"/>
        </w:numPr>
        <w:rPr>
          <w:b/>
          <w:sz w:val="24"/>
          <w:szCs w:val="24"/>
        </w:rPr>
      </w:pPr>
      <w:r>
        <w:rPr>
          <w:b/>
          <w:sz w:val="24"/>
          <w:szCs w:val="24"/>
        </w:rPr>
        <w:t>ACTION ITEMS CONTINUED</w:t>
      </w:r>
    </w:p>
    <w:p w14:paraId="39F41977" w14:textId="7A4BEF54" w:rsidR="004F30CA" w:rsidRDefault="000D411B" w:rsidP="00326F94">
      <w:pPr>
        <w:pStyle w:val="ListParagraph"/>
        <w:numPr>
          <w:ilvl w:val="1"/>
          <w:numId w:val="1"/>
        </w:numPr>
        <w:rPr>
          <w:sz w:val="24"/>
          <w:szCs w:val="24"/>
        </w:rPr>
      </w:pPr>
      <w:r>
        <w:rPr>
          <w:sz w:val="24"/>
          <w:szCs w:val="24"/>
        </w:rPr>
        <w:t xml:space="preserve">Direction to Staff Regarding Hidalgo Hope Haven Real Property </w:t>
      </w:r>
    </w:p>
    <w:p w14:paraId="59733F3E" w14:textId="757A671F" w:rsidR="002A4B6B" w:rsidRPr="00326F94" w:rsidRDefault="00326F94" w:rsidP="00B316EF">
      <w:pPr>
        <w:pStyle w:val="ListParagraph"/>
        <w:numPr>
          <w:ilvl w:val="1"/>
          <w:numId w:val="1"/>
        </w:numPr>
        <w:rPr>
          <w:sz w:val="24"/>
          <w:szCs w:val="24"/>
        </w:rPr>
      </w:pPr>
      <w:r>
        <w:rPr>
          <w:sz w:val="24"/>
          <w:szCs w:val="24"/>
        </w:rPr>
        <w:t xml:space="preserve">Consideration of Acceptance for Maintenance of </w:t>
      </w:r>
      <w:r w:rsidR="00F14629">
        <w:rPr>
          <w:sz w:val="24"/>
          <w:szCs w:val="24"/>
        </w:rPr>
        <w:t xml:space="preserve">1 Mile of </w:t>
      </w:r>
      <w:proofErr w:type="spellStart"/>
      <w:r w:rsidR="00F14629">
        <w:rPr>
          <w:sz w:val="24"/>
          <w:szCs w:val="24"/>
        </w:rPr>
        <w:t>Conejo</w:t>
      </w:r>
      <w:proofErr w:type="spellEnd"/>
      <w:r w:rsidR="00F14629">
        <w:rPr>
          <w:sz w:val="24"/>
          <w:szCs w:val="24"/>
        </w:rPr>
        <w:t xml:space="preserve"> Drive</w:t>
      </w:r>
    </w:p>
    <w:p w14:paraId="173BABB4" w14:textId="04593951" w:rsidR="00062C67" w:rsidRPr="00E07AE7" w:rsidRDefault="0046425F" w:rsidP="00E07AE7">
      <w:pPr>
        <w:pStyle w:val="ListParagraph"/>
        <w:numPr>
          <w:ilvl w:val="0"/>
          <w:numId w:val="1"/>
        </w:numPr>
        <w:rPr>
          <w:b/>
          <w:sz w:val="24"/>
          <w:szCs w:val="24"/>
        </w:rPr>
      </w:pPr>
      <w:r w:rsidRPr="0046425F">
        <w:rPr>
          <w:b/>
          <w:sz w:val="24"/>
          <w:szCs w:val="24"/>
        </w:rPr>
        <w:t>ADJOURN</w:t>
      </w:r>
    </w:p>
    <w:p w14:paraId="2F525A2F" w14:textId="77777777" w:rsidR="00062C67" w:rsidRDefault="00062C67" w:rsidP="00062C67">
      <w:pPr>
        <w:spacing w:after="0" w:line="240" w:lineRule="auto"/>
        <w:ind w:left="0" w:firstLine="0"/>
      </w:pPr>
    </w:p>
    <w:p w14:paraId="7FA76C23" w14:textId="72869015" w:rsidR="0006669C" w:rsidRPr="00062C67" w:rsidRDefault="0006669C" w:rsidP="00062C67">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43ADCED5" w14:textId="6D96DC6A" w:rsidR="0006669C" w:rsidRDefault="0006669C" w:rsidP="0006669C">
      <w:pPr>
        <w:ind w:left="360" w:firstLine="0"/>
      </w:pPr>
    </w:p>
    <w:p w14:paraId="4F92C040" w14:textId="77777777" w:rsidR="0006669C" w:rsidRPr="0006669C" w:rsidRDefault="0006669C" w:rsidP="0006669C">
      <w:pPr>
        <w:ind w:left="360" w:firstLine="0"/>
        <w:rPr>
          <w:b/>
          <w:sz w:val="24"/>
          <w:szCs w:val="24"/>
        </w:rPr>
      </w:pPr>
    </w:p>
    <w:sectPr w:rsidR="0006669C" w:rsidRPr="0006669C"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B0495" w14:textId="77777777" w:rsidR="00244DF0" w:rsidRDefault="00244DF0" w:rsidP="00420E0D">
      <w:pPr>
        <w:spacing w:after="0" w:line="240" w:lineRule="auto"/>
      </w:pPr>
      <w:r>
        <w:separator/>
      </w:r>
    </w:p>
  </w:endnote>
  <w:endnote w:type="continuationSeparator" w:id="0">
    <w:p w14:paraId="5113B6E6" w14:textId="77777777" w:rsidR="00244DF0" w:rsidRDefault="00244DF0"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405A" w14:textId="0F445658" w:rsidR="00420E0D" w:rsidRPr="00CA354F" w:rsidRDefault="00420E0D" w:rsidP="00C434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302A6" w14:textId="77777777" w:rsidR="00244DF0" w:rsidRDefault="00244DF0" w:rsidP="00420E0D">
      <w:pPr>
        <w:spacing w:after="0" w:line="240" w:lineRule="auto"/>
      </w:pPr>
      <w:r>
        <w:separator/>
      </w:r>
    </w:p>
  </w:footnote>
  <w:footnote w:type="continuationSeparator" w:id="0">
    <w:p w14:paraId="09965687" w14:textId="77777777" w:rsidR="00244DF0" w:rsidRDefault="00244DF0" w:rsidP="00420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54685E"/>
    <w:multiLevelType w:val="hybridMultilevel"/>
    <w:tmpl w:val="871EF1FC"/>
    <w:lvl w:ilvl="0" w:tplc="03E6F202">
      <w:start w:val="1"/>
      <w:numFmt w:val="upperRoman"/>
      <w:lvlText w:val="%1."/>
      <w:lvlJc w:val="left"/>
      <w:pPr>
        <w:ind w:left="1080" w:hanging="720"/>
      </w:pPr>
      <w:rPr>
        <w:rFonts w:hint="default"/>
      </w:rPr>
    </w:lvl>
    <w:lvl w:ilvl="1" w:tplc="A5F8CE64">
      <w:start w:val="1"/>
      <w:numFmt w:val="lowerLetter"/>
      <w:lvlText w:val="%2."/>
      <w:lvlJc w:val="left"/>
      <w:pPr>
        <w:ind w:left="1440" w:hanging="360"/>
      </w:pPr>
      <w:rPr>
        <w:b w:val="0"/>
        <w:bCs/>
      </w:rPr>
    </w:lvl>
    <w:lvl w:ilvl="2" w:tplc="3A240672">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P"/>
  </w:docVars>
  <w:rsids>
    <w:rsidRoot w:val="0084063A"/>
    <w:rsid w:val="00003C19"/>
    <w:rsid w:val="000046C9"/>
    <w:rsid w:val="00007938"/>
    <w:rsid w:val="00007F13"/>
    <w:rsid w:val="00015127"/>
    <w:rsid w:val="00022197"/>
    <w:rsid w:val="0002515D"/>
    <w:rsid w:val="00034165"/>
    <w:rsid w:val="0005124C"/>
    <w:rsid w:val="00051A67"/>
    <w:rsid w:val="000528CC"/>
    <w:rsid w:val="000529B3"/>
    <w:rsid w:val="000562E5"/>
    <w:rsid w:val="00057A07"/>
    <w:rsid w:val="00060DD2"/>
    <w:rsid w:val="00062C67"/>
    <w:rsid w:val="00064C57"/>
    <w:rsid w:val="00066586"/>
    <w:rsid w:val="0006669C"/>
    <w:rsid w:val="00081CCB"/>
    <w:rsid w:val="0008324F"/>
    <w:rsid w:val="00091FDF"/>
    <w:rsid w:val="000A13D4"/>
    <w:rsid w:val="000A13E2"/>
    <w:rsid w:val="000A175E"/>
    <w:rsid w:val="000A530B"/>
    <w:rsid w:val="000A623B"/>
    <w:rsid w:val="000B0582"/>
    <w:rsid w:val="000B1FC2"/>
    <w:rsid w:val="000C02B6"/>
    <w:rsid w:val="000C48B7"/>
    <w:rsid w:val="000D411B"/>
    <w:rsid w:val="000D5847"/>
    <w:rsid w:val="000E44A9"/>
    <w:rsid w:val="000E6240"/>
    <w:rsid w:val="000F25D3"/>
    <w:rsid w:val="000F3BA4"/>
    <w:rsid w:val="000F7042"/>
    <w:rsid w:val="00101255"/>
    <w:rsid w:val="00102A20"/>
    <w:rsid w:val="001122BE"/>
    <w:rsid w:val="001125BC"/>
    <w:rsid w:val="00113C92"/>
    <w:rsid w:val="00113DF8"/>
    <w:rsid w:val="00113EEC"/>
    <w:rsid w:val="00115169"/>
    <w:rsid w:val="00117B1D"/>
    <w:rsid w:val="001211B8"/>
    <w:rsid w:val="0012262D"/>
    <w:rsid w:val="00123CA9"/>
    <w:rsid w:val="0012712D"/>
    <w:rsid w:val="0012719D"/>
    <w:rsid w:val="00136B0D"/>
    <w:rsid w:val="00140E60"/>
    <w:rsid w:val="00155EC8"/>
    <w:rsid w:val="00170F81"/>
    <w:rsid w:val="0019047D"/>
    <w:rsid w:val="00192322"/>
    <w:rsid w:val="001948A3"/>
    <w:rsid w:val="001A1F47"/>
    <w:rsid w:val="001A4BE5"/>
    <w:rsid w:val="001B0B4D"/>
    <w:rsid w:val="001B2CA2"/>
    <w:rsid w:val="001B604B"/>
    <w:rsid w:val="001B7CDC"/>
    <w:rsid w:val="001C45DE"/>
    <w:rsid w:val="001C7011"/>
    <w:rsid w:val="001D0043"/>
    <w:rsid w:val="001D02F5"/>
    <w:rsid w:val="001D0CB1"/>
    <w:rsid w:val="001D466E"/>
    <w:rsid w:val="001D6815"/>
    <w:rsid w:val="001E1A20"/>
    <w:rsid w:val="001E627B"/>
    <w:rsid w:val="0021385B"/>
    <w:rsid w:val="00213B1C"/>
    <w:rsid w:val="00215D07"/>
    <w:rsid w:val="00227AF9"/>
    <w:rsid w:val="00230BDC"/>
    <w:rsid w:val="00244DF0"/>
    <w:rsid w:val="00253872"/>
    <w:rsid w:val="00255732"/>
    <w:rsid w:val="00260C05"/>
    <w:rsid w:val="002659C5"/>
    <w:rsid w:val="00272D1B"/>
    <w:rsid w:val="0027486F"/>
    <w:rsid w:val="00277564"/>
    <w:rsid w:val="00283BAC"/>
    <w:rsid w:val="00287035"/>
    <w:rsid w:val="00290902"/>
    <w:rsid w:val="00291B3F"/>
    <w:rsid w:val="0029270C"/>
    <w:rsid w:val="00293DBA"/>
    <w:rsid w:val="002A4B6B"/>
    <w:rsid w:val="002B25DA"/>
    <w:rsid w:val="002B2C7C"/>
    <w:rsid w:val="002B4923"/>
    <w:rsid w:val="002B571F"/>
    <w:rsid w:val="002C3880"/>
    <w:rsid w:val="002C3D61"/>
    <w:rsid w:val="002C59E0"/>
    <w:rsid w:val="002D3422"/>
    <w:rsid w:val="002D363F"/>
    <w:rsid w:val="002D49C8"/>
    <w:rsid w:val="002D6CA4"/>
    <w:rsid w:val="002F26D9"/>
    <w:rsid w:val="00301688"/>
    <w:rsid w:val="0030181A"/>
    <w:rsid w:val="003111F7"/>
    <w:rsid w:val="003146AF"/>
    <w:rsid w:val="003151E3"/>
    <w:rsid w:val="003159BB"/>
    <w:rsid w:val="00315E5F"/>
    <w:rsid w:val="003168F1"/>
    <w:rsid w:val="00317C90"/>
    <w:rsid w:val="00320F17"/>
    <w:rsid w:val="00326F94"/>
    <w:rsid w:val="00327E95"/>
    <w:rsid w:val="00330D04"/>
    <w:rsid w:val="00333859"/>
    <w:rsid w:val="00341660"/>
    <w:rsid w:val="0034200D"/>
    <w:rsid w:val="003420A1"/>
    <w:rsid w:val="0034534C"/>
    <w:rsid w:val="003500A6"/>
    <w:rsid w:val="003546A0"/>
    <w:rsid w:val="003603D1"/>
    <w:rsid w:val="003628C4"/>
    <w:rsid w:val="00364080"/>
    <w:rsid w:val="00377207"/>
    <w:rsid w:val="00377C8F"/>
    <w:rsid w:val="00381CBD"/>
    <w:rsid w:val="00391F00"/>
    <w:rsid w:val="003976F0"/>
    <w:rsid w:val="00397B78"/>
    <w:rsid w:val="003A44F9"/>
    <w:rsid w:val="003A6632"/>
    <w:rsid w:val="003B3E4F"/>
    <w:rsid w:val="003B7B40"/>
    <w:rsid w:val="003C0B74"/>
    <w:rsid w:val="003C61A1"/>
    <w:rsid w:val="003E1E54"/>
    <w:rsid w:val="004041C8"/>
    <w:rsid w:val="00407AB3"/>
    <w:rsid w:val="00411B5B"/>
    <w:rsid w:val="00415F2D"/>
    <w:rsid w:val="00420E0D"/>
    <w:rsid w:val="0042132B"/>
    <w:rsid w:val="00430A2D"/>
    <w:rsid w:val="00433393"/>
    <w:rsid w:val="00437590"/>
    <w:rsid w:val="00445861"/>
    <w:rsid w:val="004466E0"/>
    <w:rsid w:val="0044744F"/>
    <w:rsid w:val="00454EE6"/>
    <w:rsid w:val="00460AF7"/>
    <w:rsid w:val="0046425F"/>
    <w:rsid w:val="00473346"/>
    <w:rsid w:val="0048020B"/>
    <w:rsid w:val="004914B5"/>
    <w:rsid w:val="00491523"/>
    <w:rsid w:val="00491ED3"/>
    <w:rsid w:val="0049360B"/>
    <w:rsid w:val="004945B6"/>
    <w:rsid w:val="004A301C"/>
    <w:rsid w:val="004C1065"/>
    <w:rsid w:val="004C15EE"/>
    <w:rsid w:val="004C3CD3"/>
    <w:rsid w:val="004C459C"/>
    <w:rsid w:val="004C793B"/>
    <w:rsid w:val="004D0B3B"/>
    <w:rsid w:val="004D3964"/>
    <w:rsid w:val="004D3B9F"/>
    <w:rsid w:val="004D73F3"/>
    <w:rsid w:val="004D7ACB"/>
    <w:rsid w:val="004E2950"/>
    <w:rsid w:val="004E7ABF"/>
    <w:rsid w:val="004F08C1"/>
    <w:rsid w:val="004F30CA"/>
    <w:rsid w:val="0050373C"/>
    <w:rsid w:val="00504C0A"/>
    <w:rsid w:val="00506E18"/>
    <w:rsid w:val="00533EF0"/>
    <w:rsid w:val="005352B7"/>
    <w:rsid w:val="00553AE8"/>
    <w:rsid w:val="00556254"/>
    <w:rsid w:val="005610F3"/>
    <w:rsid w:val="00563174"/>
    <w:rsid w:val="005640EE"/>
    <w:rsid w:val="00564D96"/>
    <w:rsid w:val="005800BB"/>
    <w:rsid w:val="00586D01"/>
    <w:rsid w:val="00590348"/>
    <w:rsid w:val="0059081A"/>
    <w:rsid w:val="00593FD3"/>
    <w:rsid w:val="005A4487"/>
    <w:rsid w:val="005B095C"/>
    <w:rsid w:val="005B1084"/>
    <w:rsid w:val="005B16BC"/>
    <w:rsid w:val="005B265D"/>
    <w:rsid w:val="005B3373"/>
    <w:rsid w:val="005B47DA"/>
    <w:rsid w:val="005C1645"/>
    <w:rsid w:val="005C210B"/>
    <w:rsid w:val="005D6A5A"/>
    <w:rsid w:val="005E09E0"/>
    <w:rsid w:val="005E630F"/>
    <w:rsid w:val="005E6D7D"/>
    <w:rsid w:val="005E71CE"/>
    <w:rsid w:val="005F10D5"/>
    <w:rsid w:val="005F1E25"/>
    <w:rsid w:val="0060261F"/>
    <w:rsid w:val="00606C08"/>
    <w:rsid w:val="0061384B"/>
    <w:rsid w:val="006163AE"/>
    <w:rsid w:val="006176AF"/>
    <w:rsid w:val="00621C0F"/>
    <w:rsid w:val="0062230E"/>
    <w:rsid w:val="006350D0"/>
    <w:rsid w:val="00636078"/>
    <w:rsid w:val="00636AA3"/>
    <w:rsid w:val="006447BB"/>
    <w:rsid w:val="006539BD"/>
    <w:rsid w:val="00663575"/>
    <w:rsid w:val="00673D67"/>
    <w:rsid w:val="0067526F"/>
    <w:rsid w:val="0068728D"/>
    <w:rsid w:val="006907D8"/>
    <w:rsid w:val="00690BF6"/>
    <w:rsid w:val="00693C36"/>
    <w:rsid w:val="006970CA"/>
    <w:rsid w:val="006A1C56"/>
    <w:rsid w:val="006B34D5"/>
    <w:rsid w:val="006C1C4F"/>
    <w:rsid w:val="006C6898"/>
    <w:rsid w:val="006E1443"/>
    <w:rsid w:val="006E2B8F"/>
    <w:rsid w:val="006E5720"/>
    <w:rsid w:val="006F033D"/>
    <w:rsid w:val="006F0F3B"/>
    <w:rsid w:val="0070358F"/>
    <w:rsid w:val="00705077"/>
    <w:rsid w:val="00707612"/>
    <w:rsid w:val="007135F1"/>
    <w:rsid w:val="00716CCA"/>
    <w:rsid w:val="00735255"/>
    <w:rsid w:val="00736483"/>
    <w:rsid w:val="00737ECE"/>
    <w:rsid w:val="00741FA3"/>
    <w:rsid w:val="0076310F"/>
    <w:rsid w:val="0076526C"/>
    <w:rsid w:val="00783DBC"/>
    <w:rsid w:val="00783EF3"/>
    <w:rsid w:val="007936D3"/>
    <w:rsid w:val="007A10F1"/>
    <w:rsid w:val="007A1BC5"/>
    <w:rsid w:val="007B1BE5"/>
    <w:rsid w:val="007B33A4"/>
    <w:rsid w:val="007D5938"/>
    <w:rsid w:val="007D68AA"/>
    <w:rsid w:val="007E01EF"/>
    <w:rsid w:val="007E201E"/>
    <w:rsid w:val="007E774F"/>
    <w:rsid w:val="008202FC"/>
    <w:rsid w:val="00821133"/>
    <w:rsid w:val="008218B2"/>
    <w:rsid w:val="00821D9C"/>
    <w:rsid w:val="008223CB"/>
    <w:rsid w:val="00822DFA"/>
    <w:rsid w:val="0084063A"/>
    <w:rsid w:val="0084080F"/>
    <w:rsid w:val="008467D7"/>
    <w:rsid w:val="0085142A"/>
    <w:rsid w:val="00855A2F"/>
    <w:rsid w:val="00870EE4"/>
    <w:rsid w:val="00871BEC"/>
    <w:rsid w:val="00874798"/>
    <w:rsid w:val="00881CFB"/>
    <w:rsid w:val="0089137B"/>
    <w:rsid w:val="008913F0"/>
    <w:rsid w:val="00891B9C"/>
    <w:rsid w:val="008A0BB8"/>
    <w:rsid w:val="008A4C55"/>
    <w:rsid w:val="008B4F0B"/>
    <w:rsid w:val="008C5E47"/>
    <w:rsid w:val="008D0E4F"/>
    <w:rsid w:val="008E0369"/>
    <w:rsid w:val="008F73D1"/>
    <w:rsid w:val="008F74A1"/>
    <w:rsid w:val="009040A4"/>
    <w:rsid w:val="00904618"/>
    <w:rsid w:val="00906A6C"/>
    <w:rsid w:val="00917958"/>
    <w:rsid w:val="00920414"/>
    <w:rsid w:val="00920970"/>
    <w:rsid w:val="00926CB4"/>
    <w:rsid w:val="009300E1"/>
    <w:rsid w:val="00930F55"/>
    <w:rsid w:val="0095648F"/>
    <w:rsid w:val="00963E9A"/>
    <w:rsid w:val="00977538"/>
    <w:rsid w:val="00980AD3"/>
    <w:rsid w:val="00991A3B"/>
    <w:rsid w:val="0099216B"/>
    <w:rsid w:val="009923D3"/>
    <w:rsid w:val="00992647"/>
    <w:rsid w:val="00993528"/>
    <w:rsid w:val="00993FE8"/>
    <w:rsid w:val="009967DC"/>
    <w:rsid w:val="009A44C7"/>
    <w:rsid w:val="009A6917"/>
    <w:rsid w:val="009B62C6"/>
    <w:rsid w:val="009C24E4"/>
    <w:rsid w:val="009D14C4"/>
    <w:rsid w:val="009D7066"/>
    <w:rsid w:val="009F16CC"/>
    <w:rsid w:val="009F3C79"/>
    <w:rsid w:val="00A007F6"/>
    <w:rsid w:val="00A041B5"/>
    <w:rsid w:val="00A14A37"/>
    <w:rsid w:val="00A20B66"/>
    <w:rsid w:val="00A27A43"/>
    <w:rsid w:val="00A32392"/>
    <w:rsid w:val="00A34D74"/>
    <w:rsid w:val="00A350D8"/>
    <w:rsid w:val="00A479EC"/>
    <w:rsid w:val="00A47CCF"/>
    <w:rsid w:val="00A55245"/>
    <w:rsid w:val="00A55455"/>
    <w:rsid w:val="00A610D6"/>
    <w:rsid w:val="00A63C05"/>
    <w:rsid w:val="00A65885"/>
    <w:rsid w:val="00A668E8"/>
    <w:rsid w:val="00A772C4"/>
    <w:rsid w:val="00A80FBD"/>
    <w:rsid w:val="00A8260A"/>
    <w:rsid w:val="00A863C6"/>
    <w:rsid w:val="00A86A0F"/>
    <w:rsid w:val="00AA2620"/>
    <w:rsid w:val="00AA52C4"/>
    <w:rsid w:val="00AB4AA7"/>
    <w:rsid w:val="00AC0D0B"/>
    <w:rsid w:val="00AC22A2"/>
    <w:rsid w:val="00AC3D03"/>
    <w:rsid w:val="00AD75A6"/>
    <w:rsid w:val="00AE155D"/>
    <w:rsid w:val="00AE1A75"/>
    <w:rsid w:val="00AE3580"/>
    <w:rsid w:val="00AF07E9"/>
    <w:rsid w:val="00AF6EB8"/>
    <w:rsid w:val="00B00FF8"/>
    <w:rsid w:val="00B0341D"/>
    <w:rsid w:val="00B161C0"/>
    <w:rsid w:val="00B210F0"/>
    <w:rsid w:val="00B22076"/>
    <w:rsid w:val="00B230E9"/>
    <w:rsid w:val="00B316EF"/>
    <w:rsid w:val="00B37610"/>
    <w:rsid w:val="00B404D1"/>
    <w:rsid w:val="00B4308B"/>
    <w:rsid w:val="00B46DA8"/>
    <w:rsid w:val="00B55609"/>
    <w:rsid w:val="00B621B9"/>
    <w:rsid w:val="00B633A7"/>
    <w:rsid w:val="00B6449B"/>
    <w:rsid w:val="00B66E06"/>
    <w:rsid w:val="00B67EAE"/>
    <w:rsid w:val="00B70E76"/>
    <w:rsid w:val="00B73EEE"/>
    <w:rsid w:val="00B74A8C"/>
    <w:rsid w:val="00B779F4"/>
    <w:rsid w:val="00B84008"/>
    <w:rsid w:val="00B97711"/>
    <w:rsid w:val="00B97D17"/>
    <w:rsid w:val="00BA08B0"/>
    <w:rsid w:val="00BA2F3C"/>
    <w:rsid w:val="00BB191C"/>
    <w:rsid w:val="00BC1282"/>
    <w:rsid w:val="00BC1A4A"/>
    <w:rsid w:val="00BC4181"/>
    <w:rsid w:val="00BC45FB"/>
    <w:rsid w:val="00BC575E"/>
    <w:rsid w:val="00BD05AD"/>
    <w:rsid w:val="00BD4C0B"/>
    <w:rsid w:val="00BD66EB"/>
    <w:rsid w:val="00BE3288"/>
    <w:rsid w:val="00BF2C38"/>
    <w:rsid w:val="00BF43AF"/>
    <w:rsid w:val="00C009F0"/>
    <w:rsid w:val="00C06C74"/>
    <w:rsid w:val="00C12BAC"/>
    <w:rsid w:val="00C15564"/>
    <w:rsid w:val="00C20E1B"/>
    <w:rsid w:val="00C218A5"/>
    <w:rsid w:val="00C26751"/>
    <w:rsid w:val="00C32747"/>
    <w:rsid w:val="00C343CA"/>
    <w:rsid w:val="00C35BFC"/>
    <w:rsid w:val="00C40CB7"/>
    <w:rsid w:val="00C43449"/>
    <w:rsid w:val="00C46271"/>
    <w:rsid w:val="00C46333"/>
    <w:rsid w:val="00C46F62"/>
    <w:rsid w:val="00C511B0"/>
    <w:rsid w:val="00C53144"/>
    <w:rsid w:val="00C56163"/>
    <w:rsid w:val="00C67394"/>
    <w:rsid w:val="00C83584"/>
    <w:rsid w:val="00C8410C"/>
    <w:rsid w:val="00C85933"/>
    <w:rsid w:val="00C91291"/>
    <w:rsid w:val="00C95E59"/>
    <w:rsid w:val="00C96C7C"/>
    <w:rsid w:val="00C97B57"/>
    <w:rsid w:val="00CA354F"/>
    <w:rsid w:val="00CB1DF4"/>
    <w:rsid w:val="00CC1FC9"/>
    <w:rsid w:val="00CC2309"/>
    <w:rsid w:val="00CD4CE4"/>
    <w:rsid w:val="00CE6262"/>
    <w:rsid w:val="00CE6E9F"/>
    <w:rsid w:val="00CF095E"/>
    <w:rsid w:val="00CF6F8D"/>
    <w:rsid w:val="00D0012D"/>
    <w:rsid w:val="00D00AC8"/>
    <w:rsid w:val="00D022A9"/>
    <w:rsid w:val="00D022BA"/>
    <w:rsid w:val="00D03DDC"/>
    <w:rsid w:val="00D0531E"/>
    <w:rsid w:val="00D07F01"/>
    <w:rsid w:val="00D111C8"/>
    <w:rsid w:val="00D14D83"/>
    <w:rsid w:val="00D16A5C"/>
    <w:rsid w:val="00D20A64"/>
    <w:rsid w:val="00D21D68"/>
    <w:rsid w:val="00D263D8"/>
    <w:rsid w:val="00D3116A"/>
    <w:rsid w:val="00D3532A"/>
    <w:rsid w:val="00D35D28"/>
    <w:rsid w:val="00D40DF7"/>
    <w:rsid w:val="00D416B6"/>
    <w:rsid w:val="00D47EA8"/>
    <w:rsid w:val="00D51B66"/>
    <w:rsid w:val="00D60266"/>
    <w:rsid w:val="00D60E8B"/>
    <w:rsid w:val="00D6265D"/>
    <w:rsid w:val="00D6340D"/>
    <w:rsid w:val="00D63FDF"/>
    <w:rsid w:val="00D667C8"/>
    <w:rsid w:val="00D73460"/>
    <w:rsid w:val="00D86539"/>
    <w:rsid w:val="00D86540"/>
    <w:rsid w:val="00D941A1"/>
    <w:rsid w:val="00D963BD"/>
    <w:rsid w:val="00DA0113"/>
    <w:rsid w:val="00DA03AB"/>
    <w:rsid w:val="00DA2BBB"/>
    <w:rsid w:val="00DA58D7"/>
    <w:rsid w:val="00DB6DFB"/>
    <w:rsid w:val="00DC5A46"/>
    <w:rsid w:val="00DD654F"/>
    <w:rsid w:val="00DE40E1"/>
    <w:rsid w:val="00DF078D"/>
    <w:rsid w:val="00DF3F05"/>
    <w:rsid w:val="00DF799D"/>
    <w:rsid w:val="00E00381"/>
    <w:rsid w:val="00E04368"/>
    <w:rsid w:val="00E0673A"/>
    <w:rsid w:val="00E07346"/>
    <w:rsid w:val="00E07AE7"/>
    <w:rsid w:val="00E109C6"/>
    <w:rsid w:val="00E168F6"/>
    <w:rsid w:val="00E16B9B"/>
    <w:rsid w:val="00E25364"/>
    <w:rsid w:val="00E26267"/>
    <w:rsid w:val="00E31B78"/>
    <w:rsid w:val="00E32AB6"/>
    <w:rsid w:val="00E502D4"/>
    <w:rsid w:val="00E70293"/>
    <w:rsid w:val="00E750DC"/>
    <w:rsid w:val="00E75D05"/>
    <w:rsid w:val="00E9074A"/>
    <w:rsid w:val="00E91853"/>
    <w:rsid w:val="00EA28AF"/>
    <w:rsid w:val="00EA79C9"/>
    <w:rsid w:val="00EB104B"/>
    <w:rsid w:val="00EB4601"/>
    <w:rsid w:val="00EB4BFB"/>
    <w:rsid w:val="00EB78A1"/>
    <w:rsid w:val="00EC447B"/>
    <w:rsid w:val="00EC795E"/>
    <w:rsid w:val="00EE583A"/>
    <w:rsid w:val="00EF1902"/>
    <w:rsid w:val="00EF6C3C"/>
    <w:rsid w:val="00F04D0D"/>
    <w:rsid w:val="00F0786E"/>
    <w:rsid w:val="00F07FE5"/>
    <w:rsid w:val="00F14629"/>
    <w:rsid w:val="00F20D99"/>
    <w:rsid w:val="00F23228"/>
    <w:rsid w:val="00F25B95"/>
    <w:rsid w:val="00F303E3"/>
    <w:rsid w:val="00F42F20"/>
    <w:rsid w:val="00F44331"/>
    <w:rsid w:val="00F453EF"/>
    <w:rsid w:val="00F531D0"/>
    <w:rsid w:val="00F558CB"/>
    <w:rsid w:val="00F57B34"/>
    <w:rsid w:val="00F66C48"/>
    <w:rsid w:val="00F77446"/>
    <w:rsid w:val="00F77A6B"/>
    <w:rsid w:val="00F815A7"/>
    <w:rsid w:val="00F8212D"/>
    <w:rsid w:val="00F84F6A"/>
    <w:rsid w:val="00F945EA"/>
    <w:rsid w:val="00F94733"/>
    <w:rsid w:val="00F96C63"/>
    <w:rsid w:val="00FA7931"/>
    <w:rsid w:val="00FB2909"/>
    <w:rsid w:val="00FD1342"/>
    <w:rsid w:val="00FD22F5"/>
    <w:rsid w:val="00FD6571"/>
    <w:rsid w:val="00FE45B0"/>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3F99"/>
  <w15:docId w15:val="{1518D51B-A203-40CF-BA81-D97BC19B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paragraph" w:styleId="Heading1">
    <w:name w:val="heading 1"/>
    <w:basedOn w:val="Normal"/>
    <w:next w:val="Normal"/>
    <w:link w:val="Heading1Char"/>
    <w:uiPriority w:val="9"/>
    <w:qFormat/>
    <w:rsid w:val="00F558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customStyle="1" w:styleId="Heading1Char">
    <w:name w:val="Heading 1 Char"/>
    <w:basedOn w:val="DefaultParagraphFont"/>
    <w:link w:val="Heading1"/>
    <w:uiPriority w:val="9"/>
    <w:rsid w:val="00F558CB"/>
    <w:rPr>
      <w:rFonts w:asciiTheme="majorHAnsi" w:eastAsiaTheme="majorEastAsia" w:hAnsiTheme="majorHAnsi" w:cstheme="majorBidi"/>
      <w:b/>
      <w:bCs/>
      <w:color w:val="2E74B5" w:themeColor="accent1" w:themeShade="BF"/>
      <w:sz w:val="28"/>
      <w:szCs w:val="28"/>
    </w:rPr>
  </w:style>
  <w:style w:type="paragraph" w:customStyle="1" w:styleId="DocID">
    <w:name w:val="DocID"/>
    <w:basedOn w:val="Normal"/>
    <w:next w:val="Footer"/>
    <w:link w:val="DocIDChar"/>
    <w:rsid w:val="00CA354F"/>
    <w:pPr>
      <w:spacing w:after="0" w:line="240" w:lineRule="auto"/>
      <w:ind w:left="0"/>
    </w:pPr>
    <w:rPr>
      <w:sz w:val="16"/>
      <w:szCs w:val="28"/>
    </w:rPr>
  </w:style>
  <w:style w:type="character" w:customStyle="1" w:styleId="DocIDChar">
    <w:name w:val="DocID Char"/>
    <w:basedOn w:val="DefaultParagraphFont"/>
    <w:link w:val="DocID"/>
    <w:rsid w:val="00CA354F"/>
    <w:rPr>
      <w:rFonts w:ascii="Arial" w:eastAsia="Arial" w:hAnsi="Arial" w:cs="Arial"/>
      <w:color w:val="000000"/>
      <w:sz w:val="16"/>
      <w:szCs w:val="28"/>
    </w:rPr>
  </w:style>
  <w:style w:type="character" w:customStyle="1" w:styleId="UnresolvedMention1">
    <w:name w:val="Unresolved Mention1"/>
    <w:basedOn w:val="DefaultParagraphFont"/>
    <w:uiPriority w:val="99"/>
    <w:semiHidden/>
    <w:unhideWhenUsed/>
    <w:rsid w:val="00066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048408217">
      <w:bodyDiv w:val="1"/>
      <w:marLeft w:val="0"/>
      <w:marRight w:val="0"/>
      <w:marTop w:val="0"/>
      <w:marBottom w:val="0"/>
      <w:divBdr>
        <w:top w:val="none" w:sz="0" w:space="0" w:color="auto"/>
        <w:left w:val="none" w:sz="0" w:space="0" w:color="auto"/>
        <w:bottom w:val="none" w:sz="0" w:space="0" w:color="auto"/>
        <w:right w:val="none" w:sz="0" w:space="0" w:color="auto"/>
      </w:divBdr>
      <w:divsChild>
        <w:div w:id="2094817578">
          <w:marLeft w:val="0"/>
          <w:marRight w:val="0"/>
          <w:marTop w:val="0"/>
          <w:marBottom w:val="0"/>
          <w:divBdr>
            <w:top w:val="none" w:sz="0" w:space="0" w:color="auto"/>
            <w:left w:val="none" w:sz="0" w:space="0" w:color="auto"/>
            <w:bottom w:val="none" w:sz="0" w:space="0" w:color="auto"/>
            <w:right w:val="none" w:sz="0" w:space="0" w:color="auto"/>
          </w:divBdr>
        </w:div>
      </w:divsChild>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 w:id="2068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5F2F5-E822-4169-8685-75D73B55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2022-09-09T22:19:00Z</cp:lastPrinted>
  <dcterms:created xsi:type="dcterms:W3CDTF">2022-09-09T22:21:00Z</dcterms:created>
  <dcterms:modified xsi:type="dcterms:W3CDTF">2022-09-09T22:21:00Z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3683644.2</vt:lpwstr>
  </property>
</Properties>
</file>